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C938A" w14:textId="15699B46" w:rsidR="00C57070" w:rsidRDefault="00580CED" w:rsidP="00C57070">
      <w:pPr>
        <w:pStyle w:val="BodyText"/>
        <w:kinsoku w:val="0"/>
        <w:overflowPunct w:val="0"/>
        <w:jc w:val="center"/>
      </w:pPr>
      <w:r>
        <w:t>B</w:t>
      </w:r>
      <w:r w:rsidR="00C57070">
        <w:t>YLAWS OF PICACHO HILLS PROPERTY OWNERS’ ASSOCIATION, INC.</w:t>
      </w:r>
    </w:p>
    <w:p w14:paraId="4AA4F7DF" w14:textId="77777777" w:rsidR="00C57070" w:rsidRDefault="00C57070" w:rsidP="00C57070">
      <w:pPr>
        <w:pStyle w:val="BodyText"/>
        <w:kinsoku w:val="0"/>
        <w:overflowPunct w:val="0"/>
        <w:jc w:val="center"/>
      </w:pPr>
      <w:r>
        <w:t>A New Mexico Non-Profit Corporation</w:t>
      </w:r>
    </w:p>
    <w:p w14:paraId="35C5F0DE" w14:textId="396229C4" w:rsidR="00C57070" w:rsidRDefault="00363733" w:rsidP="00C57070">
      <w:pPr>
        <w:pStyle w:val="BodyText"/>
        <w:kinsoku w:val="0"/>
        <w:overflowPunct w:val="0"/>
        <w:jc w:val="center"/>
      </w:pPr>
      <w:r>
        <w:t>Adopted March 1</w:t>
      </w:r>
      <w:r w:rsidR="009A0ADC">
        <w:t>6</w:t>
      </w:r>
      <w:r w:rsidR="00C57070">
        <w:t xml:space="preserve">, </w:t>
      </w:r>
      <w:r>
        <w:t>202</w:t>
      </w:r>
      <w:r w:rsidR="009A0ADC">
        <w:t>3</w:t>
      </w:r>
    </w:p>
    <w:p w14:paraId="519451BF" w14:textId="78F45AE6" w:rsidR="00486AF5" w:rsidRDefault="00486AF5" w:rsidP="00C57070">
      <w:pPr>
        <w:pStyle w:val="BodyText"/>
        <w:kinsoku w:val="0"/>
        <w:overflowPunct w:val="0"/>
        <w:jc w:val="center"/>
      </w:pPr>
    </w:p>
    <w:p w14:paraId="51502350" w14:textId="77777777" w:rsidR="008100CD" w:rsidRDefault="008100CD" w:rsidP="00C57070">
      <w:pPr>
        <w:pStyle w:val="BodyText"/>
        <w:kinsoku w:val="0"/>
        <w:overflowPunct w:val="0"/>
        <w:jc w:val="center"/>
      </w:pPr>
    </w:p>
    <w:p w14:paraId="53A1D611" w14:textId="77777777" w:rsidR="006C1FC0" w:rsidRDefault="006C1FC0" w:rsidP="00C57070">
      <w:pPr>
        <w:pStyle w:val="BodyText"/>
        <w:kinsoku w:val="0"/>
        <w:overflowPunct w:val="0"/>
        <w:jc w:val="center"/>
      </w:pPr>
    </w:p>
    <w:p w14:paraId="13EFD403" w14:textId="77777777" w:rsidR="00A44447" w:rsidRPr="004A1C35" w:rsidRDefault="00A44447">
      <w:pPr>
        <w:jc w:val="center"/>
      </w:pPr>
      <w:r w:rsidRPr="004A1C35">
        <w:t>STATEMENT OF PURPOSE</w:t>
      </w:r>
    </w:p>
    <w:p w14:paraId="72A52877" w14:textId="77777777" w:rsidR="00A44447" w:rsidRPr="004A1C35" w:rsidRDefault="00A44447">
      <w:pPr>
        <w:jc w:val="center"/>
      </w:pPr>
    </w:p>
    <w:p w14:paraId="1A5CAFDA" w14:textId="1195761B" w:rsidR="00751C6F" w:rsidRDefault="00751C6F" w:rsidP="00713EAE">
      <w:pPr>
        <w:jc w:val="both"/>
      </w:pPr>
      <w:r>
        <w:t xml:space="preserve">The Picacho Hills Property Owners Association (PHPOA) was chartered on June 12, </w:t>
      </w:r>
      <w:proofErr w:type="gramStart"/>
      <w:r>
        <w:t>1984</w:t>
      </w:r>
      <w:proofErr w:type="gramEnd"/>
      <w:r>
        <w:t xml:space="preserve"> to represent owners of Pic</w:t>
      </w:r>
      <w:r w:rsidR="004E4364">
        <w:t>a</w:t>
      </w:r>
      <w:r>
        <w:t xml:space="preserve">cho Hills Development property in matters affecting the community as a whole.  It is a volunteer association open to all Picacho Hills property owners.  It strives to make our community a better place to live with the goal to enhance the safety, well-being, sense of belonging and community pride of Picacho Hills. It looks to protect our property values, work with </w:t>
      </w:r>
      <w:r w:rsidR="00761789">
        <w:t>government</w:t>
      </w:r>
      <w:r w:rsidR="00517B07">
        <w:t xml:space="preserve"> </w:t>
      </w:r>
      <w:r>
        <w:t xml:space="preserve">agencies on issues impacting the community and serve as liaison with </w:t>
      </w:r>
      <w:r w:rsidR="00517B07">
        <w:t xml:space="preserve">the </w:t>
      </w:r>
      <w:r>
        <w:t xml:space="preserve">Picacho Hills Country Club and </w:t>
      </w:r>
      <w:r w:rsidR="00517B07">
        <w:t xml:space="preserve">the </w:t>
      </w:r>
      <w:r w:rsidR="000063E2">
        <w:t>homeowners associations</w:t>
      </w:r>
      <w:r>
        <w:t xml:space="preserve"> of Picacho Hills</w:t>
      </w:r>
      <w:r w:rsidR="00326666">
        <w:t>.</w:t>
      </w:r>
    </w:p>
    <w:p w14:paraId="316DA2E7" w14:textId="77777777" w:rsidR="000400F3" w:rsidRDefault="000400F3" w:rsidP="000400F3">
      <w:pPr>
        <w:autoSpaceDE w:val="0"/>
        <w:autoSpaceDN w:val="0"/>
        <w:adjustRightInd w:val="0"/>
      </w:pPr>
    </w:p>
    <w:p w14:paraId="0988FE58" w14:textId="46782EFF" w:rsidR="00E63B55" w:rsidRDefault="00E63B55"/>
    <w:p w14:paraId="0A49CAEE" w14:textId="7FB623D1" w:rsidR="000400F3" w:rsidRDefault="000400F3" w:rsidP="000400F3">
      <w:pPr>
        <w:autoSpaceDE w:val="0"/>
        <w:autoSpaceDN w:val="0"/>
        <w:adjustRightInd w:val="0"/>
        <w:jc w:val="center"/>
      </w:pPr>
      <w:r>
        <w:t>ARTICLE ONE</w:t>
      </w:r>
    </w:p>
    <w:p w14:paraId="4BFAD1D8" w14:textId="75ABBCEA" w:rsidR="000400F3" w:rsidRDefault="000400F3" w:rsidP="000400F3">
      <w:pPr>
        <w:autoSpaceDE w:val="0"/>
        <w:autoSpaceDN w:val="0"/>
        <w:adjustRightInd w:val="0"/>
        <w:jc w:val="center"/>
      </w:pPr>
      <w:r>
        <w:t>OFFICE</w:t>
      </w:r>
    </w:p>
    <w:p w14:paraId="587B5B69" w14:textId="77777777" w:rsidR="000400F3" w:rsidRDefault="000400F3" w:rsidP="000400F3">
      <w:pPr>
        <w:autoSpaceDE w:val="0"/>
        <w:autoSpaceDN w:val="0"/>
        <w:adjustRightInd w:val="0"/>
        <w:jc w:val="center"/>
      </w:pPr>
    </w:p>
    <w:p w14:paraId="70512CF3" w14:textId="4919A56E" w:rsidR="000400F3" w:rsidRDefault="000400F3" w:rsidP="000400F3">
      <w:pPr>
        <w:autoSpaceDE w:val="0"/>
        <w:autoSpaceDN w:val="0"/>
        <w:adjustRightInd w:val="0"/>
      </w:pPr>
      <w:r>
        <w:t>The principal office of the PHPOA is the home address of the current secretary of the PHPOA.</w:t>
      </w:r>
    </w:p>
    <w:p w14:paraId="2C8B2E72" w14:textId="0F6EB579" w:rsidR="00A44447" w:rsidRDefault="000400F3" w:rsidP="000400F3">
      <w:r>
        <w:t>The mailing address of the PHPOA is P.O. Box 51, Fairacres, NM 88033.</w:t>
      </w:r>
    </w:p>
    <w:p w14:paraId="35844122" w14:textId="2DC3799D" w:rsidR="000400F3" w:rsidRDefault="000400F3" w:rsidP="000400F3"/>
    <w:p w14:paraId="3F1D41B8" w14:textId="77777777" w:rsidR="000400F3" w:rsidRPr="004A1C35" w:rsidRDefault="000400F3" w:rsidP="000400F3"/>
    <w:p w14:paraId="7281A0FB" w14:textId="77777777" w:rsidR="00A44447" w:rsidRPr="004A1C35" w:rsidRDefault="00A44447">
      <w:pPr>
        <w:jc w:val="center"/>
      </w:pPr>
      <w:r w:rsidRPr="004A1C35">
        <w:t xml:space="preserve">ARTICLE TWO </w:t>
      </w:r>
    </w:p>
    <w:p w14:paraId="7209A7A7" w14:textId="77777777" w:rsidR="00A44447" w:rsidRPr="004A1C35" w:rsidRDefault="00A44447">
      <w:pPr>
        <w:jc w:val="center"/>
      </w:pPr>
      <w:r w:rsidRPr="004A1C35">
        <w:t>MEMBERS</w:t>
      </w:r>
    </w:p>
    <w:p w14:paraId="7771B637" w14:textId="77777777" w:rsidR="00A44447" w:rsidRPr="004A1C35" w:rsidRDefault="00D36770">
      <w:pPr>
        <w:jc w:val="center"/>
      </w:pPr>
      <w:r>
        <w:t xml:space="preserve"> </w:t>
      </w:r>
    </w:p>
    <w:p w14:paraId="6183603B" w14:textId="77777777" w:rsidR="00233E6F" w:rsidRPr="00233E6F" w:rsidRDefault="00233E6F" w:rsidP="00233E6F">
      <w:pPr>
        <w:pStyle w:val="BodyText"/>
        <w:kinsoku w:val="0"/>
        <w:overflowPunct w:val="0"/>
        <w:ind w:right="112"/>
        <w:jc w:val="both"/>
        <w:rPr>
          <w:b w:val="0"/>
        </w:rPr>
      </w:pPr>
      <w:r w:rsidRPr="00233E6F">
        <w:rPr>
          <w:b w:val="0"/>
        </w:rPr>
        <w:t>Section 1. All owners of real property within the Picacho Hills Development in Doña Ana County, New Mexico, are qualified for membership. All owners so qualified will be enrolled as members by the Treasurer upon notification that they wish to become members and payment of the current annual dues. Each property owner is</w:t>
      </w:r>
      <w:r w:rsidRPr="00233E6F">
        <w:rPr>
          <w:b w:val="0"/>
          <w:spacing w:val="56"/>
        </w:rPr>
        <w:t xml:space="preserve"> </w:t>
      </w:r>
      <w:r w:rsidRPr="00233E6F">
        <w:rPr>
          <w:b w:val="0"/>
        </w:rPr>
        <w:t>eligible for only one (1) membership regardless of how many parcels of real property that member owns.</w:t>
      </w:r>
    </w:p>
    <w:p w14:paraId="080FA223" w14:textId="77777777" w:rsidR="00233E6F" w:rsidRPr="00233E6F" w:rsidRDefault="00233E6F" w:rsidP="00233E6F">
      <w:pPr>
        <w:pStyle w:val="BodyText"/>
        <w:kinsoku w:val="0"/>
        <w:overflowPunct w:val="0"/>
        <w:spacing w:before="10"/>
        <w:ind w:left="0"/>
        <w:rPr>
          <w:b w:val="0"/>
        </w:rPr>
      </w:pPr>
    </w:p>
    <w:p w14:paraId="5ACBBF00" w14:textId="076429F7" w:rsidR="00233E6F" w:rsidRPr="00233E6F" w:rsidRDefault="00233E6F" w:rsidP="00233E6F">
      <w:pPr>
        <w:pStyle w:val="BodyText"/>
        <w:kinsoku w:val="0"/>
        <w:overflowPunct w:val="0"/>
        <w:spacing w:before="1"/>
        <w:ind w:right="112"/>
        <w:jc w:val="both"/>
        <w:rPr>
          <w:b w:val="0"/>
        </w:rPr>
      </w:pPr>
      <w:r w:rsidRPr="00233E6F">
        <w:rPr>
          <w:b w:val="0"/>
        </w:rPr>
        <w:t>Section 2. Voting Rights: Each dues-paying member in good standing will be entitled to one</w:t>
      </w:r>
      <w:r>
        <w:rPr>
          <w:b w:val="0"/>
        </w:rPr>
        <w:t xml:space="preserve"> </w:t>
      </w:r>
      <w:r w:rsidRPr="00233E6F">
        <w:rPr>
          <w:b w:val="0"/>
        </w:rPr>
        <w:t>(1) vote on each matter submitted to a vote of the members.</w:t>
      </w:r>
    </w:p>
    <w:p w14:paraId="556B5C3C" w14:textId="77777777" w:rsidR="00233E6F" w:rsidRPr="00233E6F" w:rsidRDefault="00233E6F" w:rsidP="00233E6F">
      <w:pPr>
        <w:pStyle w:val="BodyText"/>
        <w:kinsoku w:val="0"/>
        <w:overflowPunct w:val="0"/>
        <w:ind w:left="0"/>
        <w:rPr>
          <w:b w:val="0"/>
        </w:rPr>
      </w:pPr>
    </w:p>
    <w:p w14:paraId="695EC8EE" w14:textId="0E46F948" w:rsidR="00A44447" w:rsidRPr="00233E6F" w:rsidRDefault="00233E6F" w:rsidP="00342C62">
      <w:pPr>
        <w:pStyle w:val="BodyText"/>
        <w:kinsoku w:val="0"/>
        <w:overflowPunct w:val="0"/>
        <w:ind w:right="117"/>
        <w:jc w:val="both"/>
      </w:pPr>
      <w:r w:rsidRPr="00233E6F">
        <w:rPr>
          <w:b w:val="0"/>
        </w:rPr>
        <w:t>Section 3. Transfer of Membership: Membership in this PHPOA is not transferable or</w:t>
      </w:r>
      <w:r>
        <w:rPr>
          <w:b w:val="0"/>
        </w:rPr>
        <w:t xml:space="preserve"> </w:t>
      </w:r>
      <w:r w:rsidR="00342C62">
        <w:rPr>
          <w:b w:val="0"/>
        </w:rPr>
        <w:t>assignable.</w:t>
      </w:r>
      <w:r w:rsidR="00342C62" w:rsidRPr="00233E6F">
        <w:t xml:space="preserve"> </w:t>
      </w:r>
    </w:p>
    <w:p w14:paraId="58340BC9" w14:textId="77777777" w:rsidR="000367EA" w:rsidRDefault="000367EA">
      <w:r>
        <w:br w:type="page"/>
      </w:r>
    </w:p>
    <w:p w14:paraId="5921D01D" w14:textId="1D90D47A" w:rsidR="00A44447" w:rsidRPr="004A1C35" w:rsidRDefault="00A44447" w:rsidP="009238BD">
      <w:pPr>
        <w:jc w:val="center"/>
      </w:pPr>
      <w:r w:rsidRPr="004A1C35">
        <w:lastRenderedPageBreak/>
        <w:t>ARTICLE THREE</w:t>
      </w:r>
    </w:p>
    <w:p w14:paraId="0139CF31" w14:textId="77777777" w:rsidR="00A44447" w:rsidRPr="004A1C35" w:rsidRDefault="00A44447">
      <w:pPr>
        <w:jc w:val="center"/>
      </w:pPr>
      <w:r w:rsidRPr="004A1C35">
        <w:t>MEETINGS OF MEMBERS</w:t>
      </w:r>
    </w:p>
    <w:p w14:paraId="21CE386F" w14:textId="77777777" w:rsidR="00A44447" w:rsidRPr="004A1C35" w:rsidRDefault="00A44447" w:rsidP="00D8763D"/>
    <w:p w14:paraId="40D4B249" w14:textId="20001EDB" w:rsidR="000400F3" w:rsidRPr="000400F3" w:rsidRDefault="000400F3" w:rsidP="006A5640">
      <w:pPr>
        <w:pStyle w:val="BodyText"/>
        <w:kinsoku w:val="0"/>
        <w:overflowPunct w:val="0"/>
        <w:spacing w:line="258" w:lineRule="exact"/>
        <w:jc w:val="both"/>
        <w:rPr>
          <w:b w:val="0"/>
        </w:rPr>
      </w:pPr>
      <w:r w:rsidRPr="000400F3">
        <w:rPr>
          <w:b w:val="0"/>
        </w:rPr>
        <w:t>Section 1. Annual Meeting:</w:t>
      </w:r>
      <w:r w:rsidRPr="000400F3">
        <w:rPr>
          <w:b w:val="0"/>
          <w:spacing w:val="54"/>
        </w:rPr>
        <w:t xml:space="preserve"> </w:t>
      </w:r>
      <w:r w:rsidRPr="000400F3">
        <w:rPr>
          <w:b w:val="0"/>
        </w:rPr>
        <w:t>An annual meeting of the members will be held at a place that is</w:t>
      </w:r>
      <w:r w:rsidR="00431C09">
        <w:rPr>
          <w:b w:val="0"/>
        </w:rPr>
        <w:t xml:space="preserve"> </w:t>
      </w:r>
      <w:r w:rsidRPr="000400F3">
        <w:rPr>
          <w:b w:val="0"/>
        </w:rPr>
        <w:t>designated by the President or Secretary, in Doña Ana County, New Mexico, during the</w:t>
      </w:r>
      <w:r w:rsidR="006A5640">
        <w:rPr>
          <w:b w:val="0"/>
          <w:spacing w:val="59"/>
        </w:rPr>
        <w:t xml:space="preserve"> </w:t>
      </w:r>
      <w:r w:rsidR="00342C62">
        <w:rPr>
          <w:b w:val="0"/>
        </w:rPr>
        <w:t xml:space="preserve">month </w:t>
      </w:r>
      <w:r w:rsidRPr="000400F3">
        <w:rPr>
          <w:b w:val="0"/>
        </w:rPr>
        <w:t>of March, on a day and time to be determined by the Board of Directors, for</w:t>
      </w:r>
      <w:r w:rsidR="006A5640">
        <w:rPr>
          <w:b w:val="0"/>
        </w:rPr>
        <w:t xml:space="preserve"> </w:t>
      </w:r>
      <w:r w:rsidRPr="000400F3">
        <w:rPr>
          <w:b w:val="0"/>
        </w:rPr>
        <w:t>the purpose of electing directors and for the transaction of any other business that may come before the meeting.</w:t>
      </w:r>
    </w:p>
    <w:p w14:paraId="3AC87BA1" w14:textId="77777777" w:rsidR="000400F3" w:rsidRPr="000400F3" w:rsidRDefault="000400F3" w:rsidP="000400F3">
      <w:pPr>
        <w:pStyle w:val="BodyText"/>
        <w:kinsoku w:val="0"/>
        <w:overflowPunct w:val="0"/>
        <w:ind w:left="0"/>
        <w:rPr>
          <w:b w:val="0"/>
        </w:rPr>
      </w:pPr>
    </w:p>
    <w:p w14:paraId="383B928D" w14:textId="77777777" w:rsidR="000400F3" w:rsidRPr="000400F3" w:rsidRDefault="000400F3" w:rsidP="000400F3">
      <w:pPr>
        <w:pStyle w:val="BodyText"/>
        <w:kinsoku w:val="0"/>
        <w:overflowPunct w:val="0"/>
        <w:ind w:right="117"/>
        <w:jc w:val="both"/>
        <w:rPr>
          <w:b w:val="0"/>
        </w:rPr>
      </w:pPr>
      <w:r w:rsidRPr="000400F3">
        <w:rPr>
          <w:b w:val="0"/>
        </w:rPr>
        <w:t>Section 2. Special Meetings: After appropriate notice, special meetings of the members may be called</w:t>
      </w:r>
      <w:r w:rsidRPr="000400F3">
        <w:rPr>
          <w:b w:val="0"/>
          <w:spacing w:val="57"/>
        </w:rPr>
        <w:t xml:space="preserve"> </w:t>
      </w:r>
      <w:r w:rsidRPr="000400F3">
        <w:rPr>
          <w:b w:val="0"/>
        </w:rPr>
        <w:t>by</w:t>
      </w:r>
      <w:r w:rsidRPr="000400F3">
        <w:rPr>
          <w:b w:val="0"/>
          <w:spacing w:val="52"/>
        </w:rPr>
        <w:t xml:space="preserve"> </w:t>
      </w:r>
      <w:r w:rsidRPr="000400F3">
        <w:rPr>
          <w:b w:val="0"/>
        </w:rPr>
        <w:t>the</w:t>
      </w:r>
      <w:r w:rsidRPr="000400F3">
        <w:rPr>
          <w:b w:val="0"/>
          <w:spacing w:val="57"/>
        </w:rPr>
        <w:t xml:space="preserve"> </w:t>
      </w:r>
      <w:r w:rsidRPr="000400F3">
        <w:rPr>
          <w:b w:val="0"/>
        </w:rPr>
        <w:t>President,</w:t>
      </w:r>
      <w:r w:rsidRPr="000400F3">
        <w:rPr>
          <w:b w:val="0"/>
          <w:spacing w:val="59"/>
        </w:rPr>
        <w:t xml:space="preserve"> </w:t>
      </w:r>
      <w:r w:rsidRPr="000400F3">
        <w:rPr>
          <w:b w:val="0"/>
        </w:rPr>
        <w:t>the</w:t>
      </w:r>
      <w:r w:rsidRPr="000400F3">
        <w:rPr>
          <w:b w:val="0"/>
          <w:spacing w:val="60"/>
        </w:rPr>
        <w:t xml:space="preserve"> </w:t>
      </w:r>
      <w:r w:rsidRPr="000400F3">
        <w:rPr>
          <w:b w:val="0"/>
        </w:rPr>
        <w:t>Board</w:t>
      </w:r>
      <w:r w:rsidRPr="000400F3">
        <w:rPr>
          <w:b w:val="0"/>
          <w:spacing w:val="58"/>
        </w:rPr>
        <w:t xml:space="preserve"> </w:t>
      </w:r>
      <w:r w:rsidRPr="000400F3">
        <w:rPr>
          <w:b w:val="0"/>
        </w:rPr>
        <w:t>of</w:t>
      </w:r>
      <w:r w:rsidRPr="000400F3">
        <w:rPr>
          <w:b w:val="0"/>
          <w:spacing w:val="59"/>
        </w:rPr>
        <w:t xml:space="preserve"> </w:t>
      </w:r>
      <w:r w:rsidRPr="000400F3">
        <w:rPr>
          <w:b w:val="0"/>
        </w:rPr>
        <w:t>Directors,</w:t>
      </w:r>
      <w:r w:rsidRPr="000400F3">
        <w:rPr>
          <w:b w:val="0"/>
          <w:spacing w:val="57"/>
        </w:rPr>
        <w:t xml:space="preserve"> </w:t>
      </w:r>
      <w:r w:rsidRPr="000400F3">
        <w:rPr>
          <w:b w:val="0"/>
        </w:rPr>
        <w:t>or</w:t>
      </w:r>
      <w:r w:rsidRPr="000400F3">
        <w:rPr>
          <w:b w:val="0"/>
          <w:spacing w:val="56"/>
        </w:rPr>
        <w:t xml:space="preserve"> </w:t>
      </w:r>
      <w:r w:rsidRPr="000400F3">
        <w:rPr>
          <w:b w:val="0"/>
        </w:rPr>
        <w:t>not</w:t>
      </w:r>
      <w:r w:rsidRPr="000400F3">
        <w:rPr>
          <w:b w:val="0"/>
          <w:spacing w:val="57"/>
        </w:rPr>
        <w:t xml:space="preserve"> </w:t>
      </w:r>
      <w:r w:rsidRPr="000400F3">
        <w:rPr>
          <w:b w:val="0"/>
        </w:rPr>
        <w:t>less</w:t>
      </w:r>
      <w:r w:rsidRPr="000400F3">
        <w:rPr>
          <w:b w:val="0"/>
          <w:spacing w:val="59"/>
        </w:rPr>
        <w:t xml:space="preserve"> </w:t>
      </w:r>
      <w:r w:rsidRPr="000400F3">
        <w:rPr>
          <w:b w:val="0"/>
        </w:rPr>
        <w:t>than</w:t>
      </w:r>
      <w:r w:rsidRPr="000400F3">
        <w:rPr>
          <w:b w:val="0"/>
          <w:spacing w:val="56"/>
        </w:rPr>
        <w:t xml:space="preserve"> </w:t>
      </w:r>
      <w:r w:rsidRPr="000400F3">
        <w:rPr>
          <w:b w:val="0"/>
        </w:rPr>
        <w:t>ten</w:t>
      </w:r>
      <w:r w:rsidRPr="000400F3">
        <w:rPr>
          <w:b w:val="0"/>
          <w:spacing w:val="59"/>
        </w:rPr>
        <w:t xml:space="preserve"> </w:t>
      </w:r>
      <w:r w:rsidRPr="000400F3">
        <w:rPr>
          <w:b w:val="0"/>
        </w:rPr>
        <w:t>(10%)</w:t>
      </w:r>
      <w:r w:rsidRPr="000400F3">
        <w:rPr>
          <w:b w:val="0"/>
          <w:spacing w:val="55"/>
        </w:rPr>
        <w:t xml:space="preserve"> </w:t>
      </w:r>
      <w:r w:rsidRPr="000400F3">
        <w:rPr>
          <w:b w:val="0"/>
        </w:rPr>
        <w:t>percent</w:t>
      </w:r>
      <w:r w:rsidRPr="000400F3">
        <w:rPr>
          <w:b w:val="0"/>
          <w:spacing w:val="60"/>
        </w:rPr>
        <w:t xml:space="preserve"> </w:t>
      </w:r>
      <w:r w:rsidRPr="000400F3">
        <w:rPr>
          <w:b w:val="0"/>
        </w:rPr>
        <w:t>of</w:t>
      </w:r>
      <w:r w:rsidRPr="000400F3">
        <w:rPr>
          <w:b w:val="0"/>
          <w:spacing w:val="56"/>
        </w:rPr>
        <w:t xml:space="preserve"> </w:t>
      </w:r>
      <w:r w:rsidRPr="000400F3">
        <w:rPr>
          <w:b w:val="0"/>
        </w:rPr>
        <w:t>the members having voting rights, at a place designated by the Board of Directors in Doña Ana County, New Mexico.</w:t>
      </w:r>
    </w:p>
    <w:p w14:paraId="6071F480" w14:textId="77777777" w:rsidR="000400F3" w:rsidRPr="000400F3" w:rsidRDefault="000400F3" w:rsidP="000400F3">
      <w:pPr>
        <w:pStyle w:val="BodyText"/>
        <w:kinsoku w:val="0"/>
        <w:overflowPunct w:val="0"/>
        <w:ind w:left="0"/>
        <w:rPr>
          <w:b w:val="0"/>
        </w:rPr>
      </w:pPr>
    </w:p>
    <w:p w14:paraId="0EBDC512" w14:textId="77777777" w:rsidR="000400F3" w:rsidRPr="000400F3" w:rsidRDefault="000400F3" w:rsidP="000400F3">
      <w:pPr>
        <w:pStyle w:val="BodyText"/>
        <w:kinsoku w:val="0"/>
        <w:overflowPunct w:val="0"/>
        <w:ind w:right="117"/>
        <w:jc w:val="both"/>
        <w:rPr>
          <w:b w:val="0"/>
        </w:rPr>
      </w:pPr>
      <w:r w:rsidRPr="000400F3">
        <w:rPr>
          <w:b w:val="0"/>
        </w:rPr>
        <w:t>Section 3. Notice of Meetings: Written notice stating the place, day, and hour of any meeting of members must be delivered either personally, by electronic transmission, or by first-class mail, or by other means of written communication, charges prepaid, and must be addressed to each member</w:t>
      </w:r>
      <w:r w:rsidRPr="000400F3">
        <w:rPr>
          <w:b w:val="0"/>
          <w:spacing w:val="56"/>
        </w:rPr>
        <w:t xml:space="preserve"> </w:t>
      </w:r>
      <w:r w:rsidRPr="000400F3">
        <w:rPr>
          <w:b w:val="0"/>
        </w:rPr>
        <w:t>entitled</w:t>
      </w:r>
      <w:r w:rsidRPr="000400F3">
        <w:rPr>
          <w:b w:val="0"/>
          <w:spacing w:val="57"/>
        </w:rPr>
        <w:t xml:space="preserve"> </w:t>
      </w:r>
      <w:r w:rsidRPr="000400F3">
        <w:rPr>
          <w:b w:val="0"/>
        </w:rPr>
        <w:t>to</w:t>
      </w:r>
      <w:r w:rsidRPr="000400F3">
        <w:rPr>
          <w:b w:val="0"/>
          <w:spacing w:val="57"/>
        </w:rPr>
        <w:t xml:space="preserve"> </w:t>
      </w:r>
      <w:r w:rsidRPr="000400F3">
        <w:rPr>
          <w:b w:val="0"/>
        </w:rPr>
        <w:t>vote,</w:t>
      </w:r>
      <w:r w:rsidRPr="000400F3">
        <w:rPr>
          <w:b w:val="0"/>
          <w:spacing w:val="56"/>
        </w:rPr>
        <w:t xml:space="preserve"> </w:t>
      </w:r>
      <w:r w:rsidRPr="000400F3">
        <w:rPr>
          <w:b w:val="0"/>
        </w:rPr>
        <w:t>at</w:t>
      </w:r>
      <w:r w:rsidRPr="000400F3">
        <w:rPr>
          <w:b w:val="0"/>
          <w:spacing w:val="57"/>
        </w:rPr>
        <w:t xml:space="preserve"> </w:t>
      </w:r>
      <w:r w:rsidRPr="000400F3">
        <w:rPr>
          <w:b w:val="0"/>
        </w:rPr>
        <w:t>the</w:t>
      </w:r>
      <w:r w:rsidRPr="000400F3">
        <w:rPr>
          <w:b w:val="0"/>
          <w:spacing w:val="56"/>
        </w:rPr>
        <w:t xml:space="preserve"> </w:t>
      </w:r>
      <w:r w:rsidRPr="000400F3">
        <w:rPr>
          <w:b w:val="0"/>
        </w:rPr>
        <w:t>address</w:t>
      </w:r>
      <w:r w:rsidRPr="000400F3">
        <w:rPr>
          <w:b w:val="0"/>
          <w:spacing w:val="57"/>
        </w:rPr>
        <w:t xml:space="preserve"> </w:t>
      </w:r>
      <w:r w:rsidRPr="000400F3">
        <w:rPr>
          <w:b w:val="0"/>
        </w:rPr>
        <w:t>of</w:t>
      </w:r>
      <w:r w:rsidRPr="000400F3">
        <w:rPr>
          <w:b w:val="0"/>
          <w:spacing w:val="56"/>
        </w:rPr>
        <w:t xml:space="preserve"> </w:t>
      </w:r>
      <w:r w:rsidRPr="000400F3">
        <w:rPr>
          <w:b w:val="0"/>
        </w:rPr>
        <w:t>that</w:t>
      </w:r>
      <w:r w:rsidRPr="000400F3">
        <w:rPr>
          <w:b w:val="0"/>
          <w:spacing w:val="57"/>
        </w:rPr>
        <w:t xml:space="preserve"> </w:t>
      </w:r>
      <w:r w:rsidRPr="000400F3">
        <w:rPr>
          <w:b w:val="0"/>
        </w:rPr>
        <w:t>member</w:t>
      </w:r>
      <w:r w:rsidRPr="000400F3">
        <w:rPr>
          <w:b w:val="0"/>
          <w:spacing w:val="56"/>
        </w:rPr>
        <w:t xml:space="preserve"> </w:t>
      </w:r>
      <w:r w:rsidRPr="000400F3">
        <w:rPr>
          <w:b w:val="0"/>
        </w:rPr>
        <w:t>as</w:t>
      </w:r>
      <w:r w:rsidRPr="000400F3">
        <w:rPr>
          <w:b w:val="0"/>
          <w:spacing w:val="57"/>
        </w:rPr>
        <w:t xml:space="preserve"> </w:t>
      </w:r>
      <w:r w:rsidRPr="000400F3">
        <w:rPr>
          <w:b w:val="0"/>
        </w:rPr>
        <w:t>it</w:t>
      </w:r>
      <w:r w:rsidRPr="000400F3">
        <w:rPr>
          <w:b w:val="0"/>
          <w:spacing w:val="58"/>
        </w:rPr>
        <w:t xml:space="preserve"> </w:t>
      </w:r>
      <w:r w:rsidRPr="000400F3">
        <w:rPr>
          <w:b w:val="0"/>
        </w:rPr>
        <w:t>appears</w:t>
      </w:r>
      <w:r w:rsidRPr="000400F3">
        <w:rPr>
          <w:b w:val="0"/>
          <w:spacing w:val="59"/>
        </w:rPr>
        <w:t xml:space="preserve"> </w:t>
      </w:r>
      <w:r w:rsidRPr="000400F3">
        <w:rPr>
          <w:b w:val="0"/>
        </w:rPr>
        <w:t>on</w:t>
      </w:r>
      <w:r w:rsidRPr="000400F3">
        <w:rPr>
          <w:b w:val="0"/>
          <w:spacing w:val="57"/>
        </w:rPr>
        <w:t xml:space="preserve"> </w:t>
      </w:r>
      <w:r w:rsidRPr="000400F3">
        <w:rPr>
          <w:b w:val="0"/>
        </w:rPr>
        <w:t>the</w:t>
      </w:r>
      <w:r w:rsidRPr="000400F3">
        <w:rPr>
          <w:b w:val="0"/>
          <w:spacing w:val="56"/>
        </w:rPr>
        <w:t xml:space="preserve"> </w:t>
      </w:r>
      <w:r w:rsidRPr="000400F3">
        <w:rPr>
          <w:b w:val="0"/>
        </w:rPr>
        <w:t>books</w:t>
      </w:r>
      <w:r w:rsidRPr="000400F3">
        <w:rPr>
          <w:b w:val="0"/>
          <w:spacing w:val="57"/>
        </w:rPr>
        <w:t xml:space="preserve"> </w:t>
      </w:r>
      <w:r w:rsidRPr="000400F3">
        <w:rPr>
          <w:b w:val="0"/>
        </w:rPr>
        <w:t>of</w:t>
      </w:r>
      <w:r w:rsidRPr="000400F3">
        <w:rPr>
          <w:b w:val="0"/>
          <w:spacing w:val="56"/>
        </w:rPr>
        <w:t xml:space="preserve"> </w:t>
      </w:r>
      <w:r w:rsidRPr="000400F3">
        <w:rPr>
          <w:b w:val="0"/>
        </w:rPr>
        <w:t>the corporation or at the address given by the member to the corporation for purposes of notice not less than seven (7) nor more than twenty-one (21) days before the date of the meeting, by or at the direction of the President or the Secretary, or the officers or people calling the meeting. Notice given by electronic transmission by the corporation will</w:t>
      </w:r>
      <w:r w:rsidRPr="000400F3">
        <w:rPr>
          <w:b w:val="0"/>
          <w:spacing w:val="60"/>
        </w:rPr>
        <w:t xml:space="preserve"> </w:t>
      </w:r>
      <w:r w:rsidRPr="000400F3">
        <w:rPr>
          <w:b w:val="0"/>
        </w:rPr>
        <w:t>be valid only if:</w:t>
      </w:r>
    </w:p>
    <w:p w14:paraId="213DEC9A" w14:textId="77777777" w:rsidR="000400F3" w:rsidRPr="000400F3" w:rsidRDefault="000400F3" w:rsidP="000400F3">
      <w:pPr>
        <w:pStyle w:val="BodyText"/>
        <w:kinsoku w:val="0"/>
        <w:overflowPunct w:val="0"/>
        <w:spacing w:before="10"/>
        <w:ind w:left="0"/>
        <w:rPr>
          <w:b w:val="0"/>
          <w:sz w:val="23"/>
          <w:szCs w:val="23"/>
        </w:rPr>
      </w:pPr>
    </w:p>
    <w:p w14:paraId="5FAA981A" w14:textId="77777777" w:rsidR="000400F3" w:rsidRPr="000400F3" w:rsidRDefault="000400F3" w:rsidP="000400F3">
      <w:pPr>
        <w:pStyle w:val="ListParagraph"/>
        <w:numPr>
          <w:ilvl w:val="0"/>
          <w:numId w:val="2"/>
        </w:numPr>
        <w:tabs>
          <w:tab w:val="left" w:pos="459"/>
        </w:tabs>
        <w:kinsoku w:val="0"/>
        <w:overflowPunct w:val="0"/>
        <w:spacing w:before="1"/>
        <w:ind w:right="122" w:firstLine="0"/>
      </w:pPr>
      <w:r w:rsidRPr="000400F3">
        <w:t>Delivered by electronic mail when directed to the electronic mail address, respectively,</w:t>
      </w:r>
      <w:r w:rsidRPr="000400F3">
        <w:rPr>
          <w:spacing w:val="55"/>
        </w:rPr>
        <w:t xml:space="preserve"> </w:t>
      </w:r>
      <w:r w:rsidRPr="000400F3">
        <w:t xml:space="preserve">for that recipient on record with the </w:t>
      </w:r>
      <w:proofErr w:type="gramStart"/>
      <w:r w:rsidRPr="000400F3">
        <w:t>corporation;</w:t>
      </w:r>
      <w:proofErr w:type="gramEnd"/>
    </w:p>
    <w:p w14:paraId="2E99F437" w14:textId="77777777" w:rsidR="000400F3" w:rsidRPr="000400F3" w:rsidRDefault="000400F3" w:rsidP="000400F3">
      <w:pPr>
        <w:pStyle w:val="BodyText"/>
        <w:kinsoku w:val="0"/>
        <w:overflowPunct w:val="0"/>
        <w:ind w:left="0"/>
        <w:rPr>
          <w:b w:val="0"/>
        </w:rPr>
      </w:pPr>
    </w:p>
    <w:p w14:paraId="633AA27E" w14:textId="77777777" w:rsidR="000400F3" w:rsidRPr="000400F3" w:rsidRDefault="000400F3" w:rsidP="000400F3">
      <w:pPr>
        <w:pStyle w:val="ListParagraph"/>
        <w:numPr>
          <w:ilvl w:val="0"/>
          <w:numId w:val="2"/>
        </w:numPr>
        <w:tabs>
          <w:tab w:val="left" w:pos="514"/>
        </w:tabs>
        <w:kinsoku w:val="0"/>
        <w:overflowPunct w:val="0"/>
        <w:ind w:firstLine="0"/>
      </w:pPr>
      <w:r w:rsidRPr="000400F3">
        <w:t>To a recipient who has provided an unrevoked consent to the use of that means</w:t>
      </w:r>
      <w:r w:rsidRPr="000400F3">
        <w:rPr>
          <w:spacing w:val="24"/>
        </w:rPr>
        <w:t xml:space="preserve"> </w:t>
      </w:r>
      <w:r w:rsidRPr="000400F3">
        <w:t>of transmission for communications; and</w:t>
      </w:r>
    </w:p>
    <w:p w14:paraId="5B78A4AC" w14:textId="77777777" w:rsidR="000400F3" w:rsidRPr="000400F3" w:rsidRDefault="000400F3" w:rsidP="000400F3">
      <w:pPr>
        <w:pStyle w:val="BodyText"/>
        <w:kinsoku w:val="0"/>
        <w:overflowPunct w:val="0"/>
        <w:spacing w:before="11"/>
        <w:ind w:left="0"/>
        <w:rPr>
          <w:b w:val="0"/>
          <w:sz w:val="23"/>
          <w:szCs w:val="23"/>
        </w:rPr>
      </w:pPr>
    </w:p>
    <w:p w14:paraId="3E523FB7" w14:textId="77777777" w:rsidR="000400F3" w:rsidRPr="000400F3" w:rsidRDefault="000400F3" w:rsidP="000400F3">
      <w:pPr>
        <w:pStyle w:val="ListParagraph"/>
        <w:numPr>
          <w:ilvl w:val="0"/>
          <w:numId w:val="2"/>
        </w:numPr>
        <w:tabs>
          <w:tab w:val="left" w:pos="449"/>
        </w:tabs>
        <w:kinsoku w:val="0"/>
        <w:overflowPunct w:val="0"/>
        <w:ind w:right="124" w:firstLine="0"/>
      </w:pPr>
      <w:r w:rsidRPr="000400F3">
        <w:t>That creates a record that is capable of retention, retrieval, and review, and that may later be rendered into clearly legible tangible</w:t>
      </w:r>
      <w:r w:rsidRPr="000400F3">
        <w:rPr>
          <w:spacing w:val="22"/>
        </w:rPr>
        <w:t xml:space="preserve"> </w:t>
      </w:r>
      <w:r w:rsidRPr="000400F3">
        <w:t>form.</w:t>
      </w:r>
    </w:p>
    <w:p w14:paraId="7463122A" w14:textId="77777777" w:rsidR="000400F3" w:rsidRPr="000400F3" w:rsidRDefault="000400F3" w:rsidP="000400F3">
      <w:pPr>
        <w:pStyle w:val="BodyText"/>
        <w:kinsoku w:val="0"/>
        <w:overflowPunct w:val="0"/>
        <w:ind w:left="0"/>
        <w:rPr>
          <w:b w:val="0"/>
        </w:rPr>
      </w:pPr>
    </w:p>
    <w:p w14:paraId="17BCC86D" w14:textId="77777777" w:rsidR="000400F3" w:rsidRPr="000400F3" w:rsidRDefault="000400F3" w:rsidP="000400F3">
      <w:pPr>
        <w:pStyle w:val="BodyText"/>
        <w:kinsoku w:val="0"/>
        <w:overflowPunct w:val="0"/>
        <w:ind w:right="116"/>
        <w:jc w:val="both"/>
        <w:rPr>
          <w:b w:val="0"/>
        </w:rPr>
      </w:pPr>
      <w:r w:rsidRPr="000400F3">
        <w:rPr>
          <w:b w:val="0"/>
        </w:rPr>
        <w:t xml:space="preserve">For the annual meeting, the notice must state the matters that the board, at the time notice is given, intends to present for action by the members. For a special meeting, the notice must state the general nature of the business to be transacted and that no other business may be transacted. The notice of any meeting at which directors are to be elected must include the names of all persons who are nominees when notice is given. In case of a special meeting or when required by statute or by these bylaws, the </w:t>
      </w:r>
      <w:proofErr w:type="gramStart"/>
      <w:r w:rsidRPr="000400F3">
        <w:rPr>
          <w:b w:val="0"/>
        </w:rPr>
        <w:t>purpose</w:t>
      </w:r>
      <w:proofErr w:type="gramEnd"/>
      <w:r w:rsidRPr="000400F3">
        <w:rPr>
          <w:b w:val="0"/>
        </w:rPr>
        <w:t xml:space="preserve"> or purposes for which the meeting is called must be stated in the notice.</w:t>
      </w:r>
    </w:p>
    <w:p w14:paraId="4061B81E" w14:textId="77777777" w:rsidR="000400F3" w:rsidRPr="000400F3" w:rsidRDefault="000400F3" w:rsidP="000400F3">
      <w:pPr>
        <w:pStyle w:val="BodyText"/>
        <w:kinsoku w:val="0"/>
        <w:overflowPunct w:val="0"/>
        <w:ind w:left="0"/>
        <w:rPr>
          <w:b w:val="0"/>
        </w:rPr>
      </w:pPr>
    </w:p>
    <w:p w14:paraId="7FE12B6A" w14:textId="2EAE3684" w:rsidR="000400F3" w:rsidRPr="000400F3" w:rsidRDefault="000400F3" w:rsidP="000400F3">
      <w:pPr>
        <w:pStyle w:val="BodyText"/>
        <w:kinsoku w:val="0"/>
        <w:overflowPunct w:val="0"/>
        <w:ind w:right="118"/>
        <w:jc w:val="both"/>
        <w:rPr>
          <w:b w:val="0"/>
        </w:rPr>
      </w:pPr>
      <w:r w:rsidRPr="000400F3">
        <w:rPr>
          <w:b w:val="0"/>
        </w:rPr>
        <w:t>Section 4. Quorum: Ten (10%) percent of the voting members of the PHPOA</w:t>
      </w:r>
      <w:r w:rsidR="00E34DEF">
        <w:rPr>
          <w:b w:val="0"/>
        </w:rPr>
        <w:t xml:space="preserve"> appearing in person or by proxy</w:t>
      </w:r>
      <w:r w:rsidRPr="000400F3">
        <w:rPr>
          <w:b w:val="0"/>
        </w:rPr>
        <w:t xml:space="preserve"> will constitute a quorum at the meeting. If a quorum is not present at any meeting of members, a majority of the members present may adjourn the meeting and call another meeting after giving appropriate notice as authorized in Section 3 above.</w:t>
      </w:r>
    </w:p>
    <w:p w14:paraId="7C4B7D83" w14:textId="77777777" w:rsidR="000400F3" w:rsidRPr="000400F3" w:rsidRDefault="000400F3" w:rsidP="000400F3">
      <w:pPr>
        <w:pStyle w:val="BodyText"/>
        <w:kinsoku w:val="0"/>
        <w:overflowPunct w:val="0"/>
        <w:ind w:left="0"/>
        <w:rPr>
          <w:b w:val="0"/>
        </w:rPr>
      </w:pPr>
    </w:p>
    <w:p w14:paraId="771AFC1A" w14:textId="77777777" w:rsidR="000400F3" w:rsidRPr="000400F3" w:rsidRDefault="000400F3" w:rsidP="000400F3">
      <w:pPr>
        <w:pStyle w:val="BodyText"/>
        <w:kinsoku w:val="0"/>
        <w:overflowPunct w:val="0"/>
        <w:jc w:val="both"/>
        <w:rPr>
          <w:b w:val="0"/>
        </w:rPr>
      </w:pPr>
      <w:r w:rsidRPr="000400F3">
        <w:rPr>
          <w:b w:val="0"/>
        </w:rPr>
        <w:t xml:space="preserve">Section 5. Voting by mail: Where directors are to be elected by the membership, the </w:t>
      </w:r>
      <w:proofErr w:type="gramStart"/>
      <w:r w:rsidRPr="000400F3">
        <w:rPr>
          <w:b w:val="0"/>
        </w:rPr>
        <w:t>election</w:t>
      </w:r>
      <w:proofErr w:type="gramEnd"/>
    </w:p>
    <w:p w14:paraId="218278C0" w14:textId="5376D98C" w:rsidR="00A44447" w:rsidRDefault="000400F3" w:rsidP="009238BD">
      <w:pPr>
        <w:pStyle w:val="BodyText"/>
        <w:kinsoku w:val="0"/>
        <w:overflowPunct w:val="0"/>
        <w:spacing w:line="258" w:lineRule="exact"/>
        <w:rPr>
          <w:b w:val="0"/>
        </w:rPr>
      </w:pPr>
      <w:r w:rsidRPr="000400F3">
        <w:rPr>
          <w:b w:val="0"/>
        </w:rPr>
        <w:t>may be conducted by mail in the manner the Board of Directors determines.</w:t>
      </w:r>
    </w:p>
    <w:p w14:paraId="1184C068" w14:textId="2CD60284" w:rsidR="009238BD" w:rsidRDefault="009238BD" w:rsidP="009238BD">
      <w:pPr>
        <w:pStyle w:val="BodyText"/>
        <w:kinsoku w:val="0"/>
        <w:overflowPunct w:val="0"/>
        <w:spacing w:line="258" w:lineRule="exact"/>
        <w:rPr>
          <w:b w:val="0"/>
        </w:rPr>
      </w:pPr>
    </w:p>
    <w:p w14:paraId="717BDA26" w14:textId="77777777" w:rsidR="00E608EC" w:rsidRDefault="00E608EC">
      <w:r>
        <w:br w:type="page"/>
      </w:r>
    </w:p>
    <w:p w14:paraId="7D7FB484" w14:textId="746F6B7F" w:rsidR="009238BD" w:rsidRDefault="009238BD">
      <w:pPr>
        <w:jc w:val="center"/>
      </w:pPr>
      <w:r>
        <w:lastRenderedPageBreak/>
        <w:t>ARTICLE</w:t>
      </w:r>
      <w:r w:rsidR="00A44447" w:rsidRPr="004A1C35">
        <w:t xml:space="preserve"> FOUR</w:t>
      </w:r>
    </w:p>
    <w:p w14:paraId="4EFBC383" w14:textId="7E28C7A3" w:rsidR="00A44447" w:rsidRPr="004A1C35" w:rsidRDefault="006536A6">
      <w:pPr>
        <w:jc w:val="center"/>
      </w:pPr>
      <w:r>
        <w:t>BOARD OF DIRECTORS</w:t>
      </w:r>
    </w:p>
    <w:p w14:paraId="2B885C05" w14:textId="77777777" w:rsidR="00A44447" w:rsidRPr="004A1C35" w:rsidRDefault="00A44447">
      <w:pPr>
        <w:jc w:val="center"/>
      </w:pPr>
    </w:p>
    <w:p w14:paraId="097CCFA3" w14:textId="77777777" w:rsidR="009238BD" w:rsidRPr="009238BD" w:rsidRDefault="009238BD" w:rsidP="009238BD">
      <w:pPr>
        <w:pStyle w:val="BodyText"/>
        <w:kinsoku w:val="0"/>
        <w:overflowPunct w:val="0"/>
        <w:ind w:right="114"/>
        <w:jc w:val="both"/>
        <w:rPr>
          <w:b w:val="0"/>
        </w:rPr>
      </w:pPr>
      <w:r w:rsidRPr="009238BD">
        <w:rPr>
          <w:b w:val="0"/>
        </w:rPr>
        <w:t>Section 1. General Powers: The affairs of the PHPOA will be managed by its Board of Directors. Directors must be members of the PHPOA and residents of the Picacho Hills Subdivision.</w:t>
      </w:r>
    </w:p>
    <w:p w14:paraId="143654E4" w14:textId="77777777" w:rsidR="009238BD" w:rsidRPr="009238BD" w:rsidRDefault="009238BD" w:rsidP="009238BD">
      <w:pPr>
        <w:pStyle w:val="BodyText"/>
        <w:kinsoku w:val="0"/>
        <w:overflowPunct w:val="0"/>
        <w:spacing w:before="10"/>
        <w:ind w:left="0"/>
        <w:rPr>
          <w:b w:val="0"/>
        </w:rPr>
      </w:pPr>
    </w:p>
    <w:p w14:paraId="03637CE8" w14:textId="7B41F248" w:rsidR="009238BD" w:rsidRPr="009238BD" w:rsidRDefault="009238BD" w:rsidP="009238BD">
      <w:pPr>
        <w:pStyle w:val="BodyText"/>
        <w:kinsoku w:val="0"/>
        <w:overflowPunct w:val="0"/>
        <w:ind w:right="117"/>
        <w:jc w:val="both"/>
        <w:rPr>
          <w:b w:val="0"/>
        </w:rPr>
      </w:pPr>
      <w:r w:rsidRPr="009238BD">
        <w:rPr>
          <w:b w:val="0"/>
        </w:rPr>
        <w:t xml:space="preserve">Section 2. Number, Tenure, and Qualifications: </w:t>
      </w:r>
      <w:r w:rsidR="0084574A" w:rsidRPr="009238BD">
        <w:rPr>
          <w:b w:val="0"/>
        </w:rPr>
        <w:t>The</w:t>
      </w:r>
      <w:r w:rsidR="0084574A">
        <w:rPr>
          <w:b w:val="0"/>
        </w:rPr>
        <w:t xml:space="preserve"> maximum</w:t>
      </w:r>
      <w:r w:rsidR="00091F97">
        <w:rPr>
          <w:b w:val="0"/>
        </w:rPr>
        <w:t xml:space="preserve"> </w:t>
      </w:r>
      <w:r w:rsidRPr="009238BD">
        <w:rPr>
          <w:b w:val="0"/>
        </w:rPr>
        <w:t xml:space="preserve">number of directors will be nine (9), including officers. Directors will be elected by majority vote at the annual meeting of members. The term of office for each director will be </w:t>
      </w:r>
      <w:r w:rsidR="00F95D88">
        <w:rPr>
          <w:b w:val="0"/>
        </w:rPr>
        <w:t>three (3)</w:t>
      </w:r>
      <w:r w:rsidRPr="009238BD">
        <w:rPr>
          <w:b w:val="0"/>
        </w:rPr>
        <w:t xml:space="preserve"> years</w:t>
      </w:r>
      <w:r w:rsidR="00F95D88">
        <w:rPr>
          <w:b w:val="0"/>
        </w:rPr>
        <w:t xml:space="preserve"> with the</w:t>
      </w:r>
      <w:r w:rsidR="000A6E17">
        <w:rPr>
          <w:b w:val="0"/>
        </w:rPr>
        <w:t xml:space="preserve"> </w:t>
      </w:r>
      <w:r w:rsidR="00F95D88">
        <w:rPr>
          <w:b w:val="0"/>
        </w:rPr>
        <w:t>terms staggered by one year</w:t>
      </w:r>
      <w:r w:rsidRPr="009238BD">
        <w:rPr>
          <w:b w:val="0"/>
        </w:rPr>
        <w:t>. Their terms of office will expire at</w:t>
      </w:r>
      <w:r w:rsidR="00233E6F">
        <w:rPr>
          <w:b w:val="0"/>
        </w:rPr>
        <w:t xml:space="preserve"> </w:t>
      </w:r>
      <w:r w:rsidRPr="009238BD">
        <w:rPr>
          <w:b w:val="0"/>
        </w:rPr>
        <w:t>the annual meeting after their successors have been elected according to the length of term of</w:t>
      </w:r>
      <w:r w:rsidR="00233E6F">
        <w:rPr>
          <w:b w:val="0"/>
        </w:rPr>
        <w:t xml:space="preserve"> </w:t>
      </w:r>
      <w:r w:rsidRPr="009238BD">
        <w:rPr>
          <w:b w:val="0"/>
        </w:rPr>
        <w:t>each director. In the</w:t>
      </w:r>
      <w:r w:rsidR="00233E6F">
        <w:rPr>
          <w:b w:val="0"/>
        </w:rPr>
        <w:t xml:space="preserve"> </w:t>
      </w:r>
      <w:r w:rsidRPr="009238BD">
        <w:rPr>
          <w:b w:val="0"/>
        </w:rPr>
        <w:t>case of a married couple, both spouses are eligible to serve simultaneously as directors and/or</w:t>
      </w:r>
      <w:r w:rsidR="00233E6F">
        <w:rPr>
          <w:b w:val="0"/>
        </w:rPr>
        <w:t xml:space="preserve"> </w:t>
      </w:r>
      <w:r w:rsidRPr="009238BD">
        <w:rPr>
          <w:b w:val="0"/>
        </w:rPr>
        <w:t>officers.</w:t>
      </w:r>
    </w:p>
    <w:p w14:paraId="1ABB8E1A" w14:textId="77777777" w:rsidR="009238BD" w:rsidRPr="009238BD" w:rsidRDefault="009238BD" w:rsidP="009238BD">
      <w:pPr>
        <w:pStyle w:val="BodyText"/>
        <w:kinsoku w:val="0"/>
        <w:overflowPunct w:val="0"/>
        <w:spacing w:before="11"/>
        <w:ind w:left="0"/>
        <w:rPr>
          <w:b w:val="0"/>
          <w:sz w:val="23"/>
          <w:szCs w:val="23"/>
        </w:rPr>
      </w:pPr>
    </w:p>
    <w:p w14:paraId="2847294E" w14:textId="5B31DA62" w:rsidR="009238BD" w:rsidRPr="009238BD" w:rsidRDefault="009238BD" w:rsidP="009238BD">
      <w:pPr>
        <w:pStyle w:val="BodyText"/>
        <w:kinsoku w:val="0"/>
        <w:overflowPunct w:val="0"/>
        <w:ind w:right="115"/>
        <w:jc w:val="both"/>
        <w:rPr>
          <w:b w:val="0"/>
        </w:rPr>
      </w:pPr>
      <w:r w:rsidRPr="009238BD">
        <w:rPr>
          <w:b w:val="0"/>
        </w:rPr>
        <w:t>Section 3. Regular Meetings:</w:t>
      </w:r>
      <w:r w:rsidR="002E3759" w:rsidRPr="002E3759">
        <w:t xml:space="preserve"> </w:t>
      </w:r>
      <w:r w:rsidR="002E3759" w:rsidRPr="002E3759">
        <w:rPr>
          <w:b w:val="0"/>
        </w:rPr>
        <w:t>Regular meetings of the Board of Directors shall be held at such time, place and hour as may be fixed by the Board.</w:t>
      </w:r>
      <w:r w:rsidRPr="009238BD">
        <w:rPr>
          <w:b w:val="0"/>
          <w:spacing w:val="59"/>
        </w:rPr>
        <w:t xml:space="preserve"> </w:t>
      </w:r>
      <w:r w:rsidRPr="009238BD">
        <w:rPr>
          <w:b w:val="0"/>
        </w:rPr>
        <w:t>The Board of Directors may provide, by resolution, the time and place for holding additional regular meetings without other notice than the resolution.</w:t>
      </w:r>
    </w:p>
    <w:p w14:paraId="4D084F1B" w14:textId="77777777" w:rsidR="009238BD" w:rsidRPr="009238BD" w:rsidRDefault="009238BD" w:rsidP="009238BD">
      <w:pPr>
        <w:pStyle w:val="BodyText"/>
        <w:kinsoku w:val="0"/>
        <w:overflowPunct w:val="0"/>
        <w:spacing w:before="11"/>
        <w:ind w:left="0"/>
        <w:rPr>
          <w:b w:val="0"/>
          <w:sz w:val="23"/>
          <w:szCs w:val="23"/>
        </w:rPr>
      </w:pPr>
    </w:p>
    <w:p w14:paraId="52CF9A5F" w14:textId="4E5A98B6" w:rsidR="009238BD" w:rsidRDefault="009238BD" w:rsidP="009238BD">
      <w:pPr>
        <w:pStyle w:val="BodyText"/>
        <w:kinsoku w:val="0"/>
        <w:overflowPunct w:val="0"/>
        <w:ind w:right="116"/>
        <w:jc w:val="both"/>
        <w:rPr>
          <w:b w:val="0"/>
        </w:rPr>
      </w:pPr>
      <w:r w:rsidRPr="009238BD">
        <w:rPr>
          <w:b w:val="0"/>
        </w:rPr>
        <w:t>Section 4. Special Meetings: Special meetings of the Board of Directors may be called by or at the request of the President or any three (3) of the directors.</w:t>
      </w:r>
      <w:r w:rsidR="00FA43BE">
        <w:rPr>
          <w:b w:val="0"/>
        </w:rPr>
        <w:t xml:space="preserve"> </w:t>
      </w:r>
      <w:r w:rsidRPr="009238BD">
        <w:rPr>
          <w:b w:val="0"/>
        </w:rPr>
        <w:t>Notice of any special meeting of the Board of Directors must be given at least three (3) days before the meeting by written notice delivered personally or sent by US mail or email to each director at the address shown by the records of the PHPOA.</w:t>
      </w:r>
    </w:p>
    <w:p w14:paraId="04A15F14" w14:textId="3DC93764" w:rsidR="00D42995" w:rsidRDefault="00D42995" w:rsidP="009238BD">
      <w:pPr>
        <w:pStyle w:val="BodyText"/>
        <w:kinsoku w:val="0"/>
        <w:overflowPunct w:val="0"/>
        <w:ind w:right="116"/>
        <w:jc w:val="both"/>
        <w:rPr>
          <w:b w:val="0"/>
        </w:rPr>
      </w:pPr>
    </w:p>
    <w:p w14:paraId="6B5EC8D9" w14:textId="7D5668BF" w:rsidR="00D42995" w:rsidRPr="009238BD" w:rsidRDefault="00D42995" w:rsidP="009238BD">
      <w:pPr>
        <w:pStyle w:val="BodyText"/>
        <w:kinsoku w:val="0"/>
        <w:overflowPunct w:val="0"/>
        <w:ind w:right="116"/>
        <w:jc w:val="both"/>
        <w:rPr>
          <w:b w:val="0"/>
        </w:rPr>
      </w:pPr>
      <w:r>
        <w:rPr>
          <w:b w:val="0"/>
        </w:rPr>
        <w:t xml:space="preserve">Section 5. Directors Appearing Electronically: Directors may appear electronically so long as both the Board and the Director appearing electronically </w:t>
      </w:r>
      <w:proofErr w:type="gramStart"/>
      <w:r>
        <w:rPr>
          <w:b w:val="0"/>
        </w:rPr>
        <w:t>have the ability to</w:t>
      </w:r>
      <w:proofErr w:type="gramEnd"/>
      <w:r>
        <w:rPr>
          <w:b w:val="0"/>
        </w:rPr>
        <w:t xml:space="preserve"> communicate with each other and hear what each other are saying.</w:t>
      </w:r>
    </w:p>
    <w:p w14:paraId="01620702" w14:textId="77777777" w:rsidR="009238BD" w:rsidRPr="009238BD" w:rsidRDefault="009238BD" w:rsidP="009238BD">
      <w:pPr>
        <w:pStyle w:val="BodyText"/>
        <w:kinsoku w:val="0"/>
        <w:overflowPunct w:val="0"/>
        <w:spacing w:before="11"/>
        <w:ind w:left="0"/>
        <w:rPr>
          <w:b w:val="0"/>
          <w:sz w:val="23"/>
          <w:szCs w:val="23"/>
        </w:rPr>
      </w:pPr>
    </w:p>
    <w:p w14:paraId="28B378B2" w14:textId="4FD11BA5" w:rsidR="009238BD" w:rsidRPr="00713EAE" w:rsidRDefault="009238BD" w:rsidP="009238BD">
      <w:pPr>
        <w:pStyle w:val="BodyText"/>
        <w:kinsoku w:val="0"/>
        <w:overflowPunct w:val="0"/>
        <w:ind w:right="117"/>
        <w:jc w:val="both"/>
        <w:rPr>
          <w:b w:val="0"/>
        </w:rPr>
      </w:pPr>
      <w:r w:rsidRPr="00713EAE">
        <w:rPr>
          <w:b w:val="0"/>
        </w:rPr>
        <w:t xml:space="preserve">Section </w:t>
      </w:r>
      <w:r w:rsidR="00D42995">
        <w:rPr>
          <w:b w:val="0"/>
        </w:rPr>
        <w:t>6</w:t>
      </w:r>
      <w:r w:rsidRPr="00713EAE">
        <w:rPr>
          <w:b w:val="0"/>
        </w:rPr>
        <w:t>. Quorum:</w:t>
      </w:r>
      <w:r w:rsidRPr="00713EAE">
        <w:rPr>
          <w:b w:val="0"/>
          <w:spacing w:val="57"/>
        </w:rPr>
        <w:t xml:space="preserve"> </w:t>
      </w:r>
      <w:r w:rsidR="00E77011" w:rsidRPr="00713EAE">
        <w:rPr>
          <w:b w:val="0"/>
        </w:rPr>
        <w:t>A majority of the members of the Board shall constitute a quorum for the transaction of business at any meeting of the Board</w:t>
      </w:r>
      <w:r w:rsidR="00713EAE" w:rsidRPr="00713EAE">
        <w:rPr>
          <w:b w:val="0"/>
        </w:rPr>
        <w:t>.</w:t>
      </w:r>
      <w:r w:rsidR="00E77011" w:rsidRPr="00713EAE" w:rsidDel="002E3759">
        <w:rPr>
          <w:b w:val="0"/>
        </w:rPr>
        <w:t xml:space="preserve"> </w:t>
      </w:r>
      <w:r w:rsidR="00386C50" w:rsidRPr="00713EAE">
        <w:rPr>
          <w:b w:val="0"/>
        </w:rPr>
        <w:t xml:space="preserve"> </w:t>
      </w:r>
    </w:p>
    <w:p w14:paraId="082A1B83" w14:textId="77777777" w:rsidR="009238BD" w:rsidRPr="009238BD" w:rsidRDefault="009238BD" w:rsidP="009238BD">
      <w:pPr>
        <w:pStyle w:val="BodyText"/>
        <w:kinsoku w:val="0"/>
        <w:overflowPunct w:val="0"/>
        <w:spacing w:before="11"/>
        <w:ind w:left="0"/>
        <w:rPr>
          <w:b w:val="0"/>
          <w:sz w:val="23"/>
          <w:szCs w:val="23"/>
        </w:rPr>
      </w:pPr>
    </w:p>
    <w:p w14:paraId="526E1D35" w14:textId="241E6C60" w:rsidR="009238BD" w:rsidRPr="009238BD" w:rsidRDefault="009238BD" w:rsidP="009238BD">
      <w:pPr>
        <w:pStyle w:val="BodyText"/>
        <w:kinsoku w:val="0"/>
        <w:overflowPunct w:val="0"/>
        <w:ind w:right="117"/>
        <w:jc w:val="both"/>
        <w:rPr>
          <w:b w:val="0"/>
        </w:rPr>
      </w:pPr>
      <w:r w:rsidRPr="009238BD">
        <w:rPr>
          <w:b w:val="0"/>
        </w:rPr>
        <w:t xml:space="preserve">Section </w:t>
      </w:r>
      <w:r w:rsidR="00D42995">
        <w:rPr>
          <w:b w:val="0"/>
        </w:rPr>
        <w:t>7</w:t>
      </w:r>
      <w:r w:rsidRPr="009238BD">
        <w:rPr>
          <w:b w:val="0"/>
        </w:rPr>
        <w:t xml:space="preserve">. Board Decisions: The action of </w:t>
      </w:r>
      <w:proofErr w:type="gramStart"/>
      <w:r w:rsidRPr="009238BD">
        <w:rPr>
          <w:b w:val="0"/>
        </w:rPr>
        <w:t>a majority of</w:t>
      </w:r>
      <w:proofErr w:type="gramEnd"/>
      <w:r w:rsidRPr="009238BD">
        <w:rPr>
          <w:b w:val="0"/>
        </w:rPr>
        <w:t xml:space="preserve"> directors present at a meeting at which a quorum is present will be the action of the Board of Directors, unless the action of a greater number is required by law or by these bylaws.</w:t>
      </w:r>
    </w:p>
    <w:p w14:paraId="65636DAE" w14:textId="77777777" w:rsidR="009238BD" w:rsidRPr="009238BD" w:rsidRDefault="009238BD" w:rsidP="009238BD">
      <w:pPr>
        <w:pStyle w:val="BodyText"/>
        <w:kinsoku w:val="0"/>
        <w:overflowPunct w:val="0"/>
        <w:spacing w:before="11"/>
        <w:ind w:left="0"/>
        <w:rPr>
          <w:b w:val="0"/>
          <w:sz w:val="23"/>
          <w:szCs w:val="23"/>
        </w:rPr>
      </w:pPr>
    </w:p>
    <w:p w14:paraId="32739244" w14:textId="3E3053C6" w:rsidR="009238BD" w:rsidRPr="009238BD" w:rsidRDefault="009238BD" w:rsidP="009238BD">
      <w:pPr>
        <w:pStyle w:val="BodyText"/>
        <w:kinsoku w:val="0"/>
        <w:overflowPunct w:val="0"/>
        <w:ind w:right="118"/>
        <w:jc w:val="both"/>
        <w:rPr>
          <w:b w:val="0"/>
        </w:rPr>
      </w:pPr>
      <w:r w:rsidRPr="009238BD">
        <w:rPr>
          <w:b w:val="0"/>
        </w:rPr>
        <w:t xml:space="preserve">Section </w:t>
      </w:r>
      <w:r w:rsidR="00D42995">
        <w:rPr>
          <w:b w:val="0"/>
        </w:rPr>
        <w:t>8</w:t>
      </w:r>
      <w:r w:rsidRPr="009238BD">
        <w:rPr>
          <w:b w:val="0"/>
        </w:rPr>
        <w:t>. Vacancies: Any vacancy occurring on the Board of Directors may, at the</w:t>
      </w:r>
      <w:r w:rsidRPr="009238BD">
        <w:rPr>
          <w:b w:val="0"/>
          <w:spacing w:val="57"/>
        </w:rPr>
        <w:t xml:space="preserve"> </w:t>
      </w:r>
      <w:r w:rsidRPr="009238BD">
        <w:rPr>
          <w:b w:val="0"/>
        </w:rPr>
        <w:t>board's option, be filled in either of the following ways:</w:t>
      </w:r>
    </w:p>
    <w:p w14:paraId="16BEFD51" w14:textId="77777777" w:rsidR="009238BD" w:rsidRPr="009238BD" w:rsidRDefault="009238BD" w:rsidP="009238BD">
      <w:pPr>
        <w:pStyle w:val="BodyText"/>
        <w:kinsoku w:val="0"/>
        <w:overflowPunct w:val="0"/>
        <w:spacing w:before="11"/>
        <w:ind w:left="0"/>
        <w:rPr>
          <w:b w:val="0"/>
          <w:sz w:val="23"/>
          <w:szCs w:val="23"/>
        </w:rPr>
      </w:pPr>
    </w:p>
    <w:p w14:paraId="1ADCC1CE" w14:textId="0F5E0737" w:rsidR="00A074D1" w:rsidRDefault="009238BD" w:rsidP="000F56CE">
      <w:pPr>
        <w:pStyle w:val="ListParagraph"/>
        <w:numPr>
          <w:ilvl w:val="0"/>
          <w:numId w:val="17"/>
        </w:numPr>
        <w:tabs>
          <w:tab w:val="left" w:pos="459"/>
        </w:tabs>
        <w:kinsoku w:val="0"/>
        <w:overflowPunct w:val="0"/>
        <w:spacing w:before="1"/>
        <w:ind w:right="122"/>
      </w:pPr>
      <w:r w:rsidRPr="009238BD">
        <w:t>by majority vote of the directors then in office,</w:t>
      </w:r>
      <w:r w:rsidRPr="00464605">
        <w:t xml:space="preserve"> </w:t>
      </w:r>
      <w:r w:rsidRPr="009238BD">
        <w:t>or</w:t>
      </w:r>
    </w:p>
    <w:p w14:paraId="25478E4B" w14:textId="77777777" w:rsidR="00A4484E" w:rsidRDefault="00A4484E" w:rsidP="000F56CE">
      <w:pPr>
        <w:tabs>
          <w:tab w:val="left" w:pos="459"/>
        </w:tabs>
        <w:kinsoku w:val="0"/>
        <w:overflowPunct w:val="0"/>
        <w:spacing w:before="1"/>
        <w:ind w:left="39" w:right="122"/>
      </w:pPr>
    </w:p>
    <w:p w14:paraId="650EF2AB" w14:textId="50E3D85E" w:rsidR="00A074D1" w:rsidRPr="009238BD" w:rsidRDefault="00A074D1" w:rsidP="000F56CE">
      <w:pPr>
        <w:pStyle w:val="ListParagraph"/>
        <w:numPr>
          <w:ilvl w:val="0"/>
          <w:numId w:val="17"/>
        </w:numPr>
        <w:tabs>
          <w:tab w:val="left" w:pos="459"/>
        </w:tabs>
        <w:kinsoku w:val="0"/>
        <w:overflowPunct w:val="0"/>
        <w:spacing w:before="1"/>
        <w:ind w:right="122"/>
      </w:pPr>
      <w:r w:rsidRPr="00A074D1">
        <w:t>by the membership at the next annual meeting from a nominee submitted by the nominating committee</w:t>
      </w:r>
      <w:r>
        <w:t xml:space="preserve">, </w:t>
      </w:r>
      <w:r w:rsidRPr="00A074D1">
        <w:t xml:space="preserve">directors or by any member, </w:t>
      </w:r>
      <w:proofErr w:type="gramStart"/>
      <w:r w:rsidRPr="00A074D1">
        <w:t>as long as</w:t>
      </w:r>
      <w:proofErr w:type="gramEnd"/>
      <w:r w:rsidRPr="00A074D1">
        <w:t xml:space="preserve"> the vacancy has occurred no earlier than the month of December preceding the annual meeting. A director elected under this section will serve for the unexpired term of his or her predecessor in office.</w:t>
      </w:r>
    </w:p>
    <w:p w14:paraId="4DAA0D7E" w14:textId="5C3C1EF7" w:rsidR="00A44447" w:rsidRPr="009238BD" w:rsidRDefault="00A44447">
      <w:pPr>
        <w:jc w:val="both"/>
      </w:pPr>
    </w:p>
    <w:p w14:paraId="1920E228" w14:textId="5F0AB5E9" w:rsidR="000367EA" w:rsidRPr="00713EAE" w:rsidRDefault="000367EA" w:rsidP="00E77011">
      <w:pPr>
        <w:pStyle w:val="BodyText"/>
        <w:kinsoku w:val="0"/>
        <w:overflowPunct w:val="0"/>
        <w:ind w:right="117"/>
        <w:jc w:val="both"/>
        <w:rPr>
          <w:b w:val="0"/>
        </w:rPr>
      </w:pPr>
      <w:r w:rsidRPr="00713EAE">
        <w:rPr>
          <w:b w:val="0"/>
        </w:rPr>
        <w:t xml:space="preserve">Section </w:t>
      </w:r>
      <w:r w:rsidR="00D42995">
        <w:rPr>
          <w:b w:val="0"/>
        </w:rPr>
        <w:t>9</w:t>
      </w:r>
      <w:r w:rsidRPr="00713EAE">
        <w:rPr>
          <w:b w:val="0"/>
        </w:rPr>
        <w:t xml:space="preserve">. Committees of the Directors: The Board of Directors, by resolution adopted by </w:t>
      </w:r>
      <w:proofErr w:type="gramStart"/>
      <w:r w:rsidRPr="00713EAE">
        <w:rPr>
          <w:b w:val="0"/>
        </w:rPr>
        <w:t>a majority of</w:t>
      </w:r>
      <w:proofErr w:type="gramEnd"/>
      <w:r w:rsidRPr="00713EAE">
        <w:rPr>
          <w:b w:val="0"/>
        </w:rPr>
        <w:t xml:space="preserve"> the directors in office, may designate one or more committees, each of which will consist of two or more members, one of whom must be a director. </w:t>
      </w:r>
      <w:r w:rsidR="00E77011" w:rsidRPr="00713EAE">
        <w:rPr>
          <w:b w:val="0"/>
        </w:rPr>
        <w:t xml:space="preserve">Committees shall have authority to act only to the extent delegated by the Board. The Board shall also have the power </w:t>
      </w:r>
      <w:r w:rsidR="00E77011" w:rsidRPr="00713EAE">
        <w:rPr>
          <w:b w:val="0"/>
        </w:rPr>
        <w:lastRenderedPageBreak/>
        <w:t xml:space="preserve">to remove </w:t>
      </w:r>
      <w:proofErr w:type="gramStart"/>
      <w:r w:rsidR="00E77011" w:rsidRPr="00713EAE">
        <w:rPr>
          <w:b w:val="0"/>
        </w:rPr>
        <w:t>any and all</w:t>
      </w:r>
      <w:proofErr w:type="gramEnd"/>
      <w:r w:rsidR="00E77011" w:rsidRPr="00713EAE">
        <w:rPr>
          <w:b w:val="0"/>
        </w:rPr>
        <w:t xml:space="preserve"> committee members with or without cause and to terminate any such committee</w:t>
      </w:r>
      <w:r w:rsidR="00713EAE" w:rsidRPr="00713EAE">
        <w:rPr>
          <w:b w:val="0"/>
        </w:rPr>
        <w:t>.</w:t>
      </w:r>
      <w:r w:rsidR="00386C50" w:rsidRPr="00713EAE">
        <w:rPr>
          <w:b w:val="0"/>
        </w:rPr>
        <w:t xml:space="preserve"> </w:t>
      </w:r>
    </w:p>
    <w:p w14:paraId="65F56BFB" w14:textId="48663D94" w:rsidR="00E77011" w:rsidRDefault="00E77011" w:rsidP="00E77011">
      <w:pPr>
        <w:pStyle w:val="BodyText"/>
        <w:kinsoku w:val="0"/>
        <w:overflowPunct w:val="0"/>
        <w:ind w:right="117"/>
        <w:jc w:val="both"/>
        <w:rPr>
          <w:b w:val="0"/>
        </w:rPr>
      </w:pPr>
    </w:p>
    <w:p w14:paraId="0379C2A4" w14:textId="38F18376" w:rsidR="00E77011" w:rsidRPr="00713EAE" w:rsidRDefault="00E77011" w:rsidP="00E77011">
      <w:r w:rsidRPr="00713EAE">
        <w:t xml:space="preserve">Section </w:t>
      </w:r>
      <w:r w:rsidR="00D42995">
        <w:t>10</w:t>
      </w:r>
      <w:r w:rsidRPr="00713EAE">
        <w:t>. Removal of Directors</w:t>
      </w:r>
      <w:r w:rsidR="00386C50" w:rsidRPr="00713EAE">
        <w:t xml:space="preserve"> </w:t>
      </w:r>
    </w:p>
    <w:p w14:paraId="712CCF36" w14:textId="77777777" w:rsidR="00E77011" w:rsidRPr="00F86E3B" w:rsidRDefault="00E77011" w:rsidP="00E77011">
      <w:pPr>
        <w:rPr>
          <w:color w:val="FF0000"/>
        </w:rPr>
      </w:pPr>
    </w:p>
    <w:p w14:paraId="1EC98309" w14:textId="77777777" w:rsidR="0019272D" w:rsidRDefault="00E77011" w:rsidP="0019272D">
      <w:pPr>
        <w:pStyle w:val="ListParagraph"/>
        <w:numPr>
          <w:ilvl w:val="0"/>
          <w:numId w:val="16"/>
        </w:numPr>
        <w:tabs>
          <w:tab w:val="left" w:pos="821"/>
        </w:tabs>
        <w:kinsoku w:val="0"/>
        <w:overflowPunct w:val="0"/>
        <w:ind w:right="117"/>
      </w:pPr>
      <w:r w:rsidRPr="00A4484E">
        <w:t>One or more directors or the entire Board may be removed at a special meeting of the members called pursuant to these bylaws, with or without cause, by an affirmative vote of a majority of all members. Notice of a special meeting of the members to remove directors shall set forth that the meeting is being conducted for that purpose and shall be provided to every member of the association, including the directors sought to be removed, as provided in these bylaws. Directors sought to be removed shall have the right to be present at this meeting and shall be given the opportunity to speak to the members prior to a vote to remove being taken.</w:t>
      </w:r>
    </w:p>
    <w:p w14:paraId="5DE7796F" w14:textId="77777777" w:rsidR="0019272D" w:rsidRDefault="0019272D" w:rsidP="0019272D">
      <w:pPr>
        <w:pStyle w:val="ListParagraph"/>
        <w:tabs>
          <w:tab w:val="left" w:pos="821"/>
        </w:tabs>
        <w:kinsoku w:val="0"/>
        <w:overflowPunct w:val="0"/>
        <w:ind w:left="358" w:right="117"/>
      </w:pPr>
    </w:p>
    <w:p w14:paraId="75EDA446" w14:textId="2293C9E7" w:rsidR="00E77011" w:rsidRDefault="00E77011" w:rsidP="0019272D">
      <w:pPr>
        <w:pStyle w:val="ListParagraph"/>
        <w:numPr>
          <w:ilvl w:val="0"/>
          <w:numId w:val="16"/>
        </w:numPr>
        <w:tabs>
          <w:tab w:val="left" w:pos="821"/>
        </w:tabs>
        <w:kinsoku w:val="0"/>
        <w:overflowPunct w:val="0"/>
        <w:ind w:right="117"/>
      </w:pPr>
      <w:r w:rsidRPr="00A4484E">
        <w:t xml:space="preserve"> Any director may be removed from office with or without cause by a two-thirds vote of the board at a regularly scheduled meeting of the Board of Directors.</w:t>
      </w:r>
    </w:p>
    <w:p w14:paraId="739F7D40" w14:textId="77777777" w:rsidR="00180AEF" w:rsidRDefault="00180AEF" w:rsidP="0016661F"/>
    <w:p w14:paraId="1F26CFA6" w14:textId="77777777" w:rsidR="00AB62F2" w:rsidRDefault="00AB62F2" w:rsidP="00FA43BE">
      <w:pPr>
        <w:jc w:val="center"/>
      </w:pPr>
    </w:p>
    <w:p w14:paraId="04C80200" w14:textId="06D7C82B" w:rsidR="00A44447" w:rsidRPr="004A1C35" w:rsidRDefault="00A44447" w:rsidP="00FA43BE">
      <w:pPr>
        <w:jc w:val="center"/>
      </w:pPr>
      <w:r w:rsidRPr="004A1C35">
        <w:t>ARTICLE FIVE</w:t>
      </w:r>
    </w:p>
    <w:p w14:paraId="08015F78" w14:textId="3E98805B" w:rsidR="00A44447" w:rsidRPr="004A1C35" w:rsidRDefault="00A44447">
      <w:pPr>
        <w:jc w:val="center"/>
      </w:pPr>
      <w:r w:rsidRPr="004A1C35">
        <w:t>OFFICERS</w:t>
      </w:r>
    </w:p>
    <w:p w14:paraId="37B82B2D" w14:textId="77777777" w:rsidR="00A44447" w:rsidRPr="004A1C35" w:rsidRDefault="00A44447">
      <w:pPr>
        <w:jc w:val="center"/>
      </w:pPr>
    </w:p>
    <w:p w14:paraId="2744A584" w14:textId="77777777" w:rsidR="006A15C5" w:rsidRPr="006A15C5" w:rsidRDefault="006A15C5" w:rsidP="006A15C5">
      <w:pPr>
        <w:pStyle w:val="BodyText"/>
        <w:kinsoku w:val="0"/>
        <w:overflowPunct w:val="0"/>
        <w:spacing w:line="258" w:lineRule="exact"/>
        <w:jc w:val="both"/>
        <w:rPr>
          <w:b w:val="0"/>
        </w:rPr>
      </w:pPr>
      <w:r w:rsidRPr="006A15C5">
        <w:rPr>
          <w:b w:val="0"/>
        </w:rPr>
        <w:t>Section 1. Officers: The officers of the PHPOA will be a President, a Vice President, a</w:t>
      </w:r>
    </w:p>
    <w:p w14:paraId="0F8E903F" w14:textId="5B0D9247" w:rsidR="006A15C5" w:rsidRPr="006A15C5" w:rsidRDefault="007F56B4" w:rsidP="006A15C5">
      <w:pPr>
        <w:pStyle w:val="BodyText"/>
        <w:kinsoku w:val="0"/>
        <w:overflowPunct w:val="0"/>
        <w:jc w:val="both"/>
        <w:rPr>
          <w:b w:val="0"/>
        </w:rPr>
      </w:pPr>
      <w:r>
        <w:rPr>
          <w:b w:val="0"/>
        </w:rPr>
        <w:t>S</w:t>
      </w:r>
      <w:r w:rsidRPr="006A15C5">
        <w:rPr>
          <w:b w:val="0"/>
        </w:rPr>
        <w:t xml:space="preserve">ecretary </w:t>
      </w:r>
      <w:r w:rsidR="006A15C5" w:rsidRPr="006A15C5">
        <w:rPr>
          <w:b w:val="0"/>
        </w:rPr>
        <w:t>and a Treasurer.</w:t>
      </w:r>
    </w:p>
    <w:p w14:paraId="6B408BD0" w14:textId="77777777" w:rsidR="006A15C5" w:rsidRPr="006A15C5" w:rsidRDefault="006A15C5" w:rsidP="006A15C5">
      <w:pPr>
        <w:pStyle w:val="BodyText"/>
        <w:kinsoku w:val="0"/>
        <w:overflowPunct w:val="0"/>
        <w:rPr>
          <w:b w:val="0"/>
        </w:rPr>
      </w:pPr>
    </w:p>
    <w:p w14:paraId="165018C2" w14:textId="244D1B36" w:rsidR="006A15C5" w:rsidRPr="006A15C5" w:rsidRDefault="006A15C5" w:rsidP="00180AEF">
      <w:pPr>
        <w:pStyle w:val="BodyText"/>
        <w:kinsoku w:val="0"/>
        <w:overflowPunct w:val="0"/>
        <w:ind w:right="116"/>
        <w:jc w:val="both"/>
        <w:rPr>
          <w:b w:val="0"/>
        </w:rPr>
      </w:pPr>
      <w:r w:rsidRPr="006A15C5">
        <w:rPr>
          <w:b w:val="0"/>
        </w:rPr>
        <w:t>Section 2. Election and Term of Office: The officers of the PHPOA will be elected from the new Board of Directors by the new Board of Directors at a meeting held for that purpose following the annual membership meeting.</w:t>
      </w:r>
      <w:r w:rsidR="00A602CB">
        <w:rPr>
          <w:b w:val="0"/>
        </w:rPr>
        <w:t xml:space="preserve"> </w:t>
      </w:r>
      <w:r w:rsidR="00180AEF">
        <w:rPr>
          <w:b w:val="0"/>
        </w:rPr>
        <w:t xml:space="preserve">The term of office </w:t>
      </w:r>
      <w:r w:rsidR="0016661F">
        <w:rPr>
          <w:b w:val="0"/>
        </w:rPr>
        <w:t xml:space="preserve">of officers </w:t>
      </w:r>
      <w:r w:rsidR="00180AEF">
        <w:rPr>
          <w:b w:val="0"/>
        </w:rPr>
        <w:t>shall be one (1) year from the directors’ meeting following</w:t>
      </w:r>
      <w:r w:rsidR="0016661F">
        <w:rPr>
          <w:b w:val="0"/>
        </w:rPr>
        <w:t xml:space="preserve"> the annual membership meeting. </w:t>
      </w:r>
      <w:r w:rsidRPr="006A15C5">
        <w:rPr>
          <w:b w:val="0"/>
        </w:rPr>
        <w:t>In the event of an officer's departure from the board, the Board of Directors will meet within thirty (30) days to elect a replacement to fill the (unexpired) term as defined in Article Four, Section 2.</w:t>
      </w:r>
    </w:p>
    <w:p w14:paraId="16FABD0B" w14:textId="77777777" w:rsidR="006A15C5" w:rsidRPr="006A15C5" w:rsidRDefault="006A15C5" w:rsidP="00AA67B7">
      <w:pPr>
        <w:pStyle w:val="BodyText"/>
        <w:kinsoku w:val="0"/>
        <w:overflowPunct w:val="0"/>
        <w:ind w:left="0"/>
        <w:rPr>
          <w:b w:val="0"/>
        </w:rPr>
      </w:pPr>
    </w:p>
    <w:p w14:paraId="2C331BE0" w14:textId="14A01090" w:rsidR="006A15C5" w:rsidRPr="006A15C5" w:rsidRDefault="006A15C5" w:rsidP="006A15C5">
      <w:pPr>
        <w:pStyle w:val="BodyText"/>
        <w:kinsoku w:val="0"/>
        <w:overflowPunct w:val="0"/>
        <w:ind w:right="118"/>
        <w:jc w:val="both"/>
        <w:rPr>
          <w:b w:val="0"/>
        </w:rPr>
      </w:pPr>
      <w:r w:rsidRPr="006A15C5">
        <w:rPr>
          <w:b w:val="0"/>
        </w:rPr>
        <w:t xml:space="preserve">Section </w:t>
      </w:r>
      <w:r w:rsidR="00E77011">
        <w:rPr>
          <w:b w:val="0"/>
        </w:rPr>
        <w:t>3</w:t>
      </w:r>
      <w:r w:rsidRPr="006A15C5">
        <w:rPr>
          <w:b w:val="0"/>
        </w:rPr>
        <w:t xml:space="preserve">. Salaries: None of the income of the PHPOA may benefit any of the members, </w:t>
      </w:r>
      <w:proofErr w:type="gramStart"/>
      <w:r w:rsidRPr="006A15C5">
        <w:rPr>
          <w:b w:val="0"/>
        </w:rPr>
        <w:t>officers</w:t>
      </w:r>
      <w:proofErr w:type="gramEnd"/>
      <w:r w:rsidRPr="006A15C5">
        <w:rPr>
          <w:b w:val="0"/>
        </w:rPr>
        <w:t xml:space="preserve"> or directors.</w:t>
      </w:r>
    </w:p>
    <w:p w14:paraId="3FC121CA" w14:textId="77777777" w:rsidR="006A15C5" w:rsidRPr="006A15C5" w:rsidRDefault="006A15C5" w:rsidP="006A15C5">
      <w:pPr>
        <w:pStyle w:val="BodyText"/>
        <w:kinsoku w:val="0"/>
        <w:overflowPunct w:val="0"/>
        <w:spacing w:before="10"/>
        <w:rPr>
          <w:b w:val="0"/>
          <w:sz w:val="23"/>
          <w:szCs w:val="23"/>
        </w:rPr>
      </w:pPr>
    </w:p>
    <w:p w14:paraId="6F3A0BCF" w14:textId="28B22124" w:rsidR="006A15C5" w:rsidRPr="006A15C5" w:rsidRDefault="006A15C5" w:rsidP="006A15C5">
      <w:pPr>
        <w:pStyle w:val="BodyText"/>
        <w:kinsoku w:val="0"/>
        <w:overflowPunct w:val="0"/>
        <w:spacing w:before="1"/>
        <w:jc w:val="both"/>
        <w:rPr>
          <w:b w:val="0"/>
        </w:rPr>
      </w:pPr>
      <w:r w:rsidRPr="006A15C5">
        <w:rPr>
          <w:b w:val="0"/>
        </w:rPr>
        <w:t xml:space="preserve">Section </w:t>
      </w:r>
      <w:r w:rsidR="00E77011">
        <w:rPr>
          <w:b w:val="0"/>
        </w:rPr>
        <w:t>4</w:t>
      </w:r>
      <w:r w:rsidRPr="006A15C5">
        <w:rPr>
          <w:b w:val="0"/>
        </w:rPr>
        <w:t>. Duties of Officers:</w:t>
      </w:r>
    </w:p>
    <w:p w14:paraId="20E404B4" w14:textId="77777777" w:rsidR="006A15C5" w:rsidRPr="006A15C5" w:rsidRDefault="006A15C5" w:rsidP="006A15C5">
      <w:pPr>
        <w:pStyle w:val="BodyText"/>
        <w:kinsoku w:val="0"/>
        <w:overflowPunct w:val="0"/>
        <w:rPr>
          <w:b w:val="0"/>
        </w:rPr>
      </w:pPr>
    </w:p>
    <w:p w14:paraId="669534A5" w14:textId="77777777" w:rsidR="006A15C5" w:rsidRPr="006A15C5" w:rsidRDefault="006A15C5" w:rsidP="006A15C5">
      <w:pPr>
        <w:pStyle w:val="ListParagraph"/>
        <w:numPr>
          <w:ilvl w:val="0"/>
          <w:numId w:val="4"/>
        </w:numPr>
        <w:tabs>
          <w:tab w:val="left" w:pos="439"/>
        </w:tabs>
        <w:kinsoku w:val="0"/>
        <w:overflowPunct w:val="0"/>
        <w:ind w:right="0"/>
      </w:pPr>
      <w:r w:rsidRPr="006A15C5">
        <w:t>The President</w:t>
      </w:r>
      <w:r w:rsidRPr="006A15C5">
        <w:rPr>
          <w:spacing w:val="-1"/>
        </w:rPr>
        <w:t xml:space="preserve"> </w:t>
      </w:r>
      <w:r w:rsidRPr="006A15C5">
        <w:t>will:</w:t>
      </w:r>
    </w:p>
    <w:p w14:paraId="0511942F" w14:textId="77777777" w:rsidR="006A15C5" w:rsidRPr="006A15C5" w:rsidRDefault="006A15C5" w:rsidP="006A15C5">
      <w:pPr>
        <w:pStyle w:val="BodyText"/>
        <w:kinsoku w:val="0"/>
        <w:overflowPunct w:val="0"/>
        <w:spacing w:before="11"/>
        <w:rPr>
          <w:b w:val="0"/>
          <w:sz w:val="23"/>
          <w:szCs w:val="23"/>
        </w:rPr>
      </w:pPr>
    </w:p>
    <w:p w14:paraId="0E6E7451" w14:textId="6FF1ACA0" w:rsidR="006A15C5" w:rsidRPr="006A15C5" w:rsidRDefault="006A15C5" w:rsidP="00303764">
      <w:pPr>
        <w:pStyle w:val="ListParagraph"/>
        <w:numPr>
          <w:ilvl w:val="0"/>
          <w:numId w:val="8"/>
        </w:numPr>
        <w:tabs>
          <w:tab w:val="left" w:pos="1327"/>
        </w:tabs>
        <w:kinsoku w:val="0"/>
        <w:overflowPunct w:val="0"/>
      </w:pPr>
      <w:r w:rsidRPr="006A15C5">
        <w:t>Be the chief executive officer of the</w:t>
      </w:r>
      <w:r w:rsidRPr="00303764">
        <w:rPr>
          <w:spacing w:val="-1"/>
        </w:rPr>
        <w:t xml:space="preserve"> </w:t>
      </w:r>
      <w:r w:rsidRPr="006A15C5">
        <w:t>PHPOA.</w:t>
      </w:r>
    </w:p>
    <w:p w14:paraId="3E710578" w14:textId="69FA0935" w:rsidR="006A15C5" w:rsidRPr="006A15C5" w:rsidRDefault="006A15C5" w:rsidP="00713EAE">
      <w:pPr>
        <w:pStyle w:val="BodyText"/>
        <w:kinsoku w:val="0"/>
        <w:overflowPunct w:val="0"/>
        <w:spacing w:before="11"/>
        <w:rPr>
          <w:b w:val="0"/>
          <w:sz w:val="23"/>
          <w:szCs w:val="23"/>
        </w:rPr>
      </w:pPr>
    </w:p>
    <w:p w14:paraId="69055BAC" w14:textId="2D2AD335" w:rsidR="00E77011" w:rsidRDefault="006A15C5" w:rsidP="0036004E">
      <w:pPr>
        <w:pStyle w:val="ListParagraph"/>
        <w:numPr>
          <w:ilvl w:val="0"/>
          <w:numId w:val="8"/>
        </w:numPr>
        <w:tabs>
          <w:tab w:val="left" w:pos="1346"/>
        </w:tabs>
        <w:kinsoku w:val="0"/>
        <w:overflowPunct w:val="0"/>
        <w:ind w:right="115"/>
      </w:pPr>
      <w:r w:rsidRPr="006A15C5">
        <w:t xml:space="preserve">Preside at all meetings of the PHPOA and Board of Directors. </w:t>
      </w:r>
    </w:p>
    <w:p w14:paraId="63A51F49" w14:textId="77777777" w:rsidR="007F56B4" w:rsidRDefault="007F56B4" w:rsidP="00E608EC">
      <w:pPr>
        <w:tabs>
          <w:tab w:val="left" w:pos="1346"/>
        </w:tabs>
        <w:kinsoku w:val="0"/>
        <w:overflowPunct w:val="0"/>
        <w:ind w:right="115"/>
      </w:pPr>
    </w:p>
    <w:p w14:paraId="2A987584" w14:textId="77777777" w:rsidR="00A074D1" w:rsidRDefault="00E77011" w:rsidP="00A074D1">
      <w:pPr>
        <w:pStyle w:val="ListParagraph"/>
        <w:numPr>
          <w:ilvl w:val="0"/>
          <w:numId w:val="8"/>
        </w:numPr>
        <w:tabs>
          <w:tab w:val="left" w:pos="1346"/>
        </w:tabs>
        <w:kinsoku w:val="0"/>
        <w:overflowPunct w:val="0"/>
        <w:ind w:right="115"/>
      </w:pPr>
      <w:bookmarkStart w:id="0" w:name="_Hlk532196502"/>
      <w:r>
        <w:t>When authorized by the Board of Directors, sign documents in the name of the PHPOA.</w:t>
      </w:r>
    </w:p>
    <w:bookmarkEnd w:id="0"/>
    <w:p w14:paraId="35E11B3A" w14:textId="77777777" w:rsidR="00A074D1" w:rsidRPr="00713EAE" w:rsidRDefault="00A074D1" w:rsidP="00A074D1">
      <w:pPr>
        <w:pStyle w:val="ListParagraph"/>
      </w:pPr>
    </w:p>
    <w:p w14:paraId="1BDC1A9C" w14:textId="26615D4E" w:rsidR="00AA67B7" w:rsidRDefault="000E12A1" w:rsidP="00A602CB">
      <w:pPr>
        <w:pStyle w:val="ListParagraph"/>
        <w:numPr>
          <w:ilvl w:val="0"/>
          <w:numId w:val="8"/>
        </w:numPr>
        <w:tabs>
          <w:tab w:val="left" w:pos="1346"/>
        </w:tabs>
        <w:kinsoku w:val="0"/>
        <w:overflowPunct w:val="0"/>
        <w:ind w:right="115"/>
      </w:pPr>
      <w:r w:rsidRPr="00713EAE">
        <w:t>In general, perform all duties incident to the office of President.</w:t>
      </w:r>
      <w:r w:rsidR="00AA67B7">
        <w:br w:type="page"/>
      </w:r>
    </w:p>
    <w:p w14:paraId="508E30D0" w14:textId="6C32695A" w:rsidR="00303764" w:rsidRDefault="006A15C5" w:rsidP="00303764">
      <w:pPr>
        <w:pStyle w:val="ListParagraph"/>
        <w:numPr>
          <w:ilvl w:val="0"/>
          <w:numId w:val="4"/>
        </w:numPr>
        <w:tabs>
          <w:tab w:val="left" w:pos="439"/>
        </w:tabs>
        <w:kinsoku w:val="0"/>
        <w:overflowPunct w:val="0"/>
        <w:ind w:right="0"/>
      </w:pPr>
      <w:r w:rsidRPr="006A15C5">
        <w:lastRenderedPageBreak/>
        <w:t>The Vice President will:</w:t>
      </w:r>
    </w:p>
    <w:p w14:paraId="65009708" w14:textId="77777777" w:rsidR="00303764" w:rsidRPr="00303764" w:rsidRDefault="00303764" w:rsidP="00303764">
      <w:pPr>
        <w:tabs>
          <w:tab w:val="left" w:pos="439"/>
        </w:tabs>
        <w:kinsoku w:val="0"/>
        <w:overflowPunct w:val="0"/>
      </w:pPr>
    </w:p>
    <w:p w14:paraId="0B916D5A" w14:textId="574D9981" w:rsidR="00303764" w:rsidRDefault="006A15C5" w:rsidP="00303764">
      <w:pPr>
        <w:pStyle w:val="ListParagraph"/>
        <w:numPr>
          <w:ilvl w:val="0"/>
          <w:numId w:val="10"/>
        </w:numPr>
        <w:tabs>
          <w:tab w:val="left" w:pos="439"/>
        </w:tabs>
        <w:kinsoku w:val="0"/>
        <w:overflowPunct w:val="0"/>
      </w:pPr>
      <w:r w:rsidRPr="006A15C5">
        <w:t xml:space="preserve">During the absence, </w:t>
      </w:r>
      <w:proofErr w:type="gramStart"/>
      <w:r w:rsidRPr="006A15C5">
        <w:t>disability</w:t>
      </w:r>
      <w:proofErr w:type="gramEnd"/>
      <w:r w:rsidRPr="006A15C5">
        <w:t xml:space="preserve"> or failure to act of the President, fulfill the duties of</w:t>
      </w:r>
      <w:r w:rsidR="00303764">
        <w:t xml:space="preserve"> </w:t>
      </w:r>
      <w:r w:rsidRPr="006A15C5">
        <w:t>the President.</w:t>
      </w:r>
    </w:p>
    <w:p w14:paraId="5706BC6F" w14:textId="77777777" w:rsidR="00303764" w:rsidRDefault="00303764" w:rsidP="00303764">
      <w:pPr>
        <w:pStyle w:val="ListParagraph"/>
        <w:tabs>
          <w:tab w:val="left" w:pos="439"/>
        </w:tabs>
        <w:kinsoku w:val="0"/>
        <w:overflowPunct w:val="0"/>
        <w:ind w:left="1170"/>
      </w:pPr>
    </w:p>
    <w:p w14:paraId="1C91E082" w14:textId="47CE7AE6" w:rsidR="00A570A9" w:rsidRPr="00A570A9" w:rsidRDefault="00A570A9" w:rsidP="00303764">
      <w:pPr>
        <w:pStyle w:val="ListParagraph"/>
        <w:numPr>
          <w:ilvl w:val="0"/>
          <w:numId w:val="10"/>
        </w:numPr>
        <w:tabs>
          <w:tab w:val="left" w:pos="439"/>
        </w:tabs>
        <w:kinsoku w:val="0"/>
        <w:overflowPunct w:val="0"/>
      </w:pPr>
      <w:r w:rsidRPr="00A570A9">
        <w:t>Assume other duties assigned to the office by these bylaws and standing rules, the</w:t>
      </w:r>
    </w:p>
    <w:p w14:paraId="235EA1BC" w14:textId="24B5D5C5" w:rsidR="00A570A9" w:rsidRDefault="00A570A9" w:rsidP="00303764">
      <w:pPr>
        <w:pStyle w:val="BodyText"/>
        <w:kinsoku w:val="0"/>
        <w:overflowPunct w:val="0"/>
        <w:spacing w:line="258" w:lineRule="exact"/>
        <w:ind w:left="489" w:firstLine="681"/>
        <w:rPr>
          <w:b w:val="0"/>
        </w:rPr>
      </w:pPr>
      <w:r w:rsidRPr="00A570A9">
        <w:rPr>
          <w:b w:val="0"/>
        </w:rPr>
        <w:t>President, and the Board of Directors.</w:t>
      </w:r>
    </w:p>
    <w:p w14:paraId="6ED6BEFB" w14:textId="3F6989E9" w:rsidR="00B72FFF" w:rsidRPr="00713EAE" w:rsidRDefault="00B72FFF" w:rsidP="00303764">
      <w:pPr>
        <w:pStyle w:val="BodyText"/>
        <w:kinsoku w:val="0"/>
        <w:overflowPunct w:val="0"/>
        <w:spacing w:line="258" w:lineRule="exact"/>
        <w:ind w:left="489" w:firstLine="681"/>
        <w:rPr>
          <w:b w:val="0"/>
        </w:rPr>
      </w:pPr>
    </w:p>
    <w:p w14:paraId="4EDC8AAF" w14:textId="24CA48FF" w:rsidR="00B72FFF" w:rsidRPr="00713EAE" w:rsidRDefault="00B72FFF" w:rsidP="00B72FFF">
      <w:pPr>
        <w:pStyle w:val="ListParagraph"/>
        <w:numPr>
          <w:ilvl w:val="0"/>
          <w:numId w:val="10"/>
        </w:numPr>
        <w:tabs>
          <w:tab w:val="left" w:pos="439"/>
        </w:tabs>
        <w:kinsoku w:val="0"/>
        <w:overflowPunct w:val="0"/>
      </w:pPr>
      <w:r w:rsidRPr="00713EAE">
        <w:t>When authorized by the Board of Directors, sign documents in the name of the PHPOA.</w:t>
      </w:r>
    </w:p>
    <w:p w14:paraId="0A7573D4" w14:textId="77777777" w:rsidR="00A074D1" w:rsidRPr="00713EAE" w:rsidRDefault="00A074D1" w:rsidP="00303764">
      <w:pPr>
        <w:pStyle w:val="BodyText"/>
        <w:kinsoku w:val="0"/>
        <w:overflowPunct w:val="0"/>
        <w:spacing w:line="258" w:lineRule="exact"/>
        <w:ind w:left="489" w:firstLine="681"/>
        <w:rPr>
          <w:b w:val="0"/>
        </w:rPr>
      </w:pPr>
    </w:p>
    <w:p w14:paraId="3A79B3F8" w14:textId="0CBBA553" w:rsidR="000E12A1" w:rsidRPr="00713EAE" w:rsidRDefault="000E12A1" w:rsidP="000E12A1">
      <w:pPr>
        <w:pStyle w:val="ListParagraph"/>
        <w:numPr>
          <w:ilvl w:val="0"/>
          <w:numId w:val="10"/>
        </w:numPr>
      </w:pPr>
      <w:r w:rsidRPr="00713EAE">
        <w:t>In general, perform all duties incident to the office of Vice President.</w:t>
      </w:r>
    </w:p>
    <w:p w14:paraId="45932EDD" w14:textId="77777777" w:rsidR="000E12A1" w:rsidRDefault="000E12A1" w:rsidP="00303764">
      <w:pPr>
        <w:pStyle w:val="BodyText"/>
        <w:kinsoku w:val="0"/>
        <w:overflowPunct w:val="0"/>
        <w:spacing w:line="258" w:lineRule="exact"/>
        <w:ind w:left="489" w:firstLine="681"/>
        <w:rPr>
          <w:b w:val="0"/>
        </w:rPr>
      </w:pPr>
    </w:p>
    <w:p w14:paraId="006F8038" w14:textId="7E98B224" w:rsidR="00A570A9" w:rsidRPr="00A570A9" w:rsidRDefault="00A570A9" w:rsidP="00303764">
      <w:pPr>
        <w:pStyle w:val="ListParagraph"/>
        <w:numPr>
          <w:ilvl w:val="0"/>
          <w:numId w:val="4"/>
        </w:numPr>
        <w:tabs>
          <w:tab w:val="left" w:pos="439"/>
        </w:tabs>
        <w:kinsoku w:val="0"/>
        <w:overflowPunct w:val="0"/>
        <w:ind w:right="0"/>
      </w:pPr>
      <w:r w:rsidRPr="00A570A9">
        <w:t>The Secretary</w:t>
      </w:r>
      <w:r w:rsidRPr="00303764">
        <w:t xml:space="preserve"> </w:t>
      </w:r>
      <w:r w:rsidRPr="00A570A9">
        <w:t>will:</w:t>
      </w:r>
    </w:p>
    <w:p w14:paraId="50968C6E" w14:textId="77777777" w:rsidR="00A570A9" w:rsidRPr="00A570A9" w:rsidRDefault="00A570A9" w:rsidP="00303764">
      <w:pPr>
        <w:pStyle w:val="ListParagraph"/>
        <w:tabs>
          <w:tab w:val="left" w:pos="439"/>
        </w:tabs>
        <w:kinsoku w:val="0"/>
        <w:overflowPunct w:val="0"/>
        <w:ind w:left="397" w:right="0"/>
      </w:pPr>
    </w:p>
    <w:p w14:paraId="3A96389F" w14:textId="5EF5540C" w:rsidR="00A570A9" w:rsidRDefault="00A570A9" w:rsidP="00B468EC">
      <w:pPr>
        <w:pStyle w:val="ListParagraph"/>
        <w:numPr>
          <w:ilvl w:val="0"/>
          <w:numId w:val="11"/>
        </w:numPr>
        <w:tabs>
          <w:tab w:val="left" w:pos="439"/>
        </w:tabs>
        <w:kinsoku w:val="0"/>
        <w:overflowPunct w:val="0"/>
      </w:pPr>
      <w:r w:rsidRPr="00A570A9">
        <w:t xml:space="preserve">Have custody of </w:t>
      </w:r>
      <w:r w:rsidR="003872C7">
        <w:t xml:space="preserve">the </w:t>
      </w:r>
      <w:r w:rsidRPr="00A570A9">
        <w:t>books and records of the</w:t>
      </w:r>
      <w:r w:rsidRPr="00303764">
        <w:t xml:space="preserve"> </w:t>
      </w:r>
      <w:r w:rsidRPr="00A570A9">
        <w:t>PHPOA,</w:t>
      </w:r>
    </w:p>
    <w:p w14:paraId="3C9FFA48" w14:textId="77777777" w:rsidR="0019272D" w:rsidRDefault="0019272D" w:rsidP="0019272D">
      <w:pPr>
        <w:pStyle w:val="ListParagraph"/>
        <w:tabs>
          <w:tab w:val="left" w:pos="439"/>
        </w:tabs>
        <w:kinsoku w:val="0"/>
        <w:overflowPunct w:val="0"/>
        <w:ind w:left="1170"/>
      </w:pPr>
    </w:p>
    <w:p w14:paraId="0E312855" w14:textId="6051759E" w:rsidR="00A570A9" w:rsidRPr="00713EAE" w:rsidRDefault="00A570A9" w:rsidP="00B468EC">
      <w:pPr>
        <w:pStyle w:val="ListParagraph"/>
        <w:numPr>
          <w:ilvl w:val="0"/>
          <w:numId w:val="11"/>
        </w:numPr>
        <w:tabs>
          <w:tab w:val="left" w:pos="439"/>
        </w:tabs>
        <w:kinsoku w:val="0"/>
        <w:overflowPunct w:val="0"/>
      </w:pPr>
      <w:r w:rsidRPr="00A570A9">
        <w:t>Prepare minutes of the proceedings of all meetings of the PHPOA and the Board of</w:t>
      </w:r>
      <w:r w:rsidR="00303764">
        <w:t xml:space="preserve"> </w:t>
      </w:r>
      <w:r w:rsidRPr="00713EAE">
        <w:t>Directors</w:t>
      </w:r>
      <w:r w:rsidR="00B468EC" w:rsidRPr="00713EAE">
        <w:t>.</w:t>
      </w:r>
    </w:p>
    <w:p w14:paraId="301A29F5" w14:textId="77777777" w:rsidR="0019272D" w:rsidRPr="00713EAE" w:rsidRDefault="0019272D" w:rsidP="0019272D">
      <w:pPr>
        <w:pStyle w:val="ListParagraph"/>
        <w:tabs>
          <w:tab w:val="left" w:pos="439"/>
        </w:tabs>
        <w:kinsoku w:val="0"/>
        <w:overflowPunct w:val="0"/>
        <w:ind w:left="1170"/>
      </w:pPr>
    </w:p>
    <w:p w14:paraId="4010A058" w14:textId="76C863A2" w:rsidR="00A074D1" w:rsidRPr="00713EAE" w:rsidRDefault="0006105C" w:rsidP="00A074D1">
      <w:pPr>
        <w:pStyle w:val="ListParagraph"/>
        <w:numPr>
          <w:ilvl w:val="0"/>
          <w:numId w:val="11"/>
        </w:numPr>
        <w:tabs>
          <w:tab w:val="left" w:pos="439"/>
        </w:tabs>
        <w:kinsoku w:val="0"/>
        <w:overflowPunct w:val="0"/>
      </w:pPr>
      <w:r w:rsidRPr="00713EAE">
        <w:t>See that all notices are duly given in accordance with the provisions of these bylaws or as required by law.</w:t>
      </w:r>
      <w:r w:rsidR="004A7CAB" w:rsidRPr="00713EAE">
        <w:t xml:space="preserve"> </w:t>
      </w:r>
    </w:p>
    <w:p w14:paraId="00A33092" w14:textId="77777777" w:rsidR="0019272D" w:rsidRPr="00713EAE" w:rsidRDefault="0019272D" w:rsidP="0019272D">
      <w:pPr>
        <w:pStyle w:val="ListParagraph"/>
        <w:tabs>
          <w:tab w:val="left" w:pos="439"/>
        </w:tabs>
        <w:kinsoku w:val="0"/>
        <w:overflowPunct w:val="0"/>
        <w:ind w:left="1170"/>
      </w:pPr>
    </w:p>
    <w:p w14:paraId="54E2B086" w14:textId="7DB2666F" w:rsidR="000E12A1" w:rsidRPr="00713EAE" w:rsidRDefault="000E12A1" w:rsidP="00A074D1">
      <w:pPr>
        <w:pStyle w:val="ListParagraph"/>
        <w:numPr>
          <w:ilvl w:val="0"/>
          <w:numId w:val="11"/>
        </w:numPr>
        <w:tabs>
          <w:tab w:val="left" w:pos="439"/>
        </w:tabs>
        <w:kinsoku w:val="0"/>
        <w:overflowPunct w:val="0"/>
      </w:pPr>
      <w:r w:rsidRPr="00713EAE">
        <w:t>In general, perform all duties incident to the office of Secretary.</w:t>
      </w:r>
    </w:p>
    <w:p w14:paraId="77A6175A" w14:textId="77777777" w:rsidR="00FA2770" w:rsidRPr="00B468EC" w:rsidRDefault="00FA2770" w:rsidP="00FA2770">
      <w:pPr>
        <w:tabs>
          <w:tab w:val="left" w:pos="439"/>
        </w:tabs>
        <w:kinsoku w:val="0"/>
        <w:overflowPunct w:val="0"/>
      </w:pPr>
    </w:p>
    <w:p w14:paraId="0EE4EFAB" w14:textId="77777777" w:rsidR="00A570A9" w:rsidRPr="00A570A9" w:rsidRDefault="00A570A9" w:rsidP="00FA2770">
      <w:pPr>
        <w:pStyle w:val="ListParagraph"/>
        <w:numPr>
          <w:ilvl w:val="0"/>
          <w:numId w:val="4"/>
        </w:numPr>
        <w:tabs>
          <w:tab w:val="left" w:pos="439"/>
        </w:tabs>
        <w:kinsoku w:val="0"/>
        <w:overflowPunct w:val="0"/>
        <w:ind w:right="0"/>
      </w:pPr>
      <w:r w:rsidRPr="00A570A9">
        <w:t>The Treasurer</w:t>
      </w:r>
      <w:r w:rsidRPr="00FA2770">
        <w:t xml:space="preserve"> </w:t>
      </w:r>
      <w:r w:rsidRPr="00A570A9">
        <w:t>will:</w:t>
      </w:r>
    </w:p>
    <w:p w14:paraId="7FCB1BBB" w14:textId="77777777" w:rsidR="00A570A9" w:rsidRPr="00A570A9" w:rsidRDefault="00A570A9" w:rsidP="00FA2770">
      <w:pPr>
        <w:pStyle w:val="ListParagraph"/>
        <w:tabs>
          <w:tab w:val="left" w:pos="439"/>
        </w:tabs>
        <w:kinsoku w:val="0"/>
        <w:overflowPunct w:val="0"/>
        <w:ind w:left="397" w:right="0"/>
      </w:pPr>
    </w:p>
    <w:p w14:paraId="2DF3C002" w14:textId="12C9D1F2" w:rsidR="00A570A9" w:rsidRDefault="00A570A9" w:rsidP="00FA2770">
      <w:pPr>
        <w:pStyle w:val="ListParagraph"/>
        <w:numPr>
          <w:ilvl w:val="0"/>
          <w:numId w:val="12"/>
        </w:numPr>
        <w:tabs>
          <w:tab w:val="left" w:pos="439"/>
        </w:tabs>
        <w:kinsoku w:val="0"/>
        <w:overflowPunct w:val="0"/>
      </w:pPr>
      <w:r w:rsidRPr="00A570A9">
        <w:t xml:space="preserve">Have custody of all funds, </w:t>
      </w:r>
      <w:proofErr w:type="gramStart"/>
      <w:r w:rsidRPr="00A570A9">
        <w:t>property</w:t>
      </w:r>
      <w:proofErr w:type="gramEnd"/>
      <w:r w:rsidRPr="00A570A9">
        <w:t xml:space="preserve"> and books of accoun</w:t>
      </w:r>
      <w:r w:rsidR="00165B08">
        <w:t>t</w:t>
      </w:r>
      <w:r w:rsidRPr="00A570A9">
        <w:t xml:space="preserve"> to the</w:t>
      </w:r>
      <w:r w:rsidRPr="00FA2770">
        <w:t xml:space="preserve"> </w:t>
      </w:r>
      <w:r w:rsidRPr="00A570A9">
        <w:t>PHPOA.</w:t>
      </w:r>
    </w:p>
    <w:p w14:paraId="0B0D441F" w14:textId="77777777" w:rsidR="00A570A9" w:rsidRPr="00A570A9" w:rsidRDefault="00A570A9" w:rsidP="00FA2770">
      <w:pPr>
        <w:pStyle w:val="ListParagraph"/>
        <w:tabs>
          <w:tab w:val="left" w:pos="439"/>
        </w:tabs>
        <w:kinsoku w:val="0"/>
        <w:overflowPunct w:val="0"/>
        <w:ind w:left="397" w:right="0"/>
      </w:pPr>
    </w:p>
    <w:p w14:paraId="7B19D5EE" w14:textId="3C8A9F90" w:rsidR="00A570A9" w:rsidRPr="00A570A9" w:rsidRDefault="00A570A9" w:rsidP="00165B08">
      <w:pPr>
        <w:pStyle w:val="ListParagraph"/>
        <w:numPr>
          <w:ilvl w:val="0"/>
          <w:numId w:val="12"/>
        </w:numPr>
        <w:tabs>
          <w:tab w:val="left" w:pos="439"/>
        </w:tabs>
        <w:kinsoku w:val="0"/>
        <w:overflowPunct w:val="0"/>
      </w:pPr>
      <w:r w:rsidRPr="00A570A9">
        <w:t>Be responsible for the collection of dues and the deposit of funds in a bank or</w:t>
      </w:r>
    </w:p>
    <w:p w14:paraId="679A58A4" w14:textId="766B6947" w:rsidR="0019272D" w:rsidRDefault="00A570A9" w:rsidP="0019272D">
      <w:pPr>
        <w:pStyle w:val="ListParagraph"/>
        <w:tabs>
          <w:tab w:val="left" w:pos="439"/>
        </w:tabs>
        <w:kinsoku w:val="0"/>
        <w:overflowPunct w:val="0"/>
        <w:ind w:left="1168" w:right="0"/>
      </w:pPr>
      <w:r w:rsidRPr="00A570A9">
        <w:t>banks approved by the Board of Directors.</w:t>
      </w:r>
    </w:p>
    <w:p w14:paraId="11B2AE79" w14:textId="77777777" w:rsidR="0019272D" w:rsidRDefault="0019272D" w:rsidP="0019272D">
      <w:pPr>
        <w:pStyle w:val="ListParagraph"/>
        <w:tabs>
          <w:tab w:val="left" w:pos="439"/>
        </w:tabs>
        <w:kinsoku w:val="0"/>
        <w:overflowPunct w:val="0"/>
        <w:ind w:left="1168" w:right="0"/>
      </w:pPr>
    </w:p>
    <w:p w14:paraId="58359DD1" w14:textId="715994C2" w:rsidR="0019272D" w:rsidRDefault="00A570A9" w:rsidP="0019272D">
      <w:pPr>
        <w:pStyle w:val="ListParagraph"/>
        <w:numPr>
          <w:ilvl w:val="0"/>
          <w:numId w:val="12"/>
        </w:numPr>
        <w:tabs>
          <w:tab w:val="left" w:pos="439"/>
        </w:tabs>
        <w:kinsoku w:val="0"/>
        <w:overflowPunct w:val="0"/>
      </w:pPr>
      <w:r w:rsidRPr="00A570A9">
        <w:t>Disperse</w:t>
      </w:r>
      <w:r w:rsidR="0006105C" w:rsidRPr="0019272D">
        <w:t xml:space="preserve"> funds as authorized by the Board of Directors</w:t>
      </w:r>
      <w:r w:rsidRPr="00A570A9">
        <w:t>.</w:t>
      </w:r>
    </w:p>
    <w:p w14:paraId="061FAC45" w14:textId="77777777" w:rsidR="0019272D" w:rsidRDefault="0019272D" w:rsidP="0019272D">
      <w:pPr>
        <w:pStyle w:val="ListParagraph"/>
        <w:tabs>
          <w:tab w:val="left" w:pos="439"/>
        </w:tabs>
        <w:kinsoku w:val="0"/>
        <w:overflowPunct w:val="0"/>
        <w:ind w:left="1170"/>
      </w:pPr>
    </w:p>
    <w:p w14:paraId="412C2408" w14:textId="77777777" w:rsidR="0019272D" w:rsidRDefault="00A570A9" w:rsidP="0019272D">
      <w:pPr>
        <w:pStyle w:val="ListParagraph"/>
        <w:numPr>
          <w:ilvl w:val="0"/>
          <w:numId w:val="12"/>
        </w:numPr>
        <w:tabs>
          <w:tab w:val="left" w:pos="439"/>
        </w:tabs>
        <w:kinsoku w:val="0"/>
        <w:overflowPunct w:val="0"/>
      </w:pPr>
      <w:r w:rsidRPr="00A570A9">
        <w:t>Make a financial report at the Board of Directors' monthly</w:t>
      </w:r>
      <w:r w:rsidRPr="00FA2770">
        <w:t xml:space="preserve"> </w:t>
      </w:r>
      <w:r w:rsidRPr="00A570A9">
        <w:t>meetings.</w:t>
      </w:r>
    </w:p>
    <w:p w14:paraId="556F235E" w14:textId="77777777" w:rsidR="0019272D" w:rsidRDefault="0019272D" w:rsidP="0019272D">
      <w:pPr>
        <w:pStyle w:val="ListParagraph"/>
      </w:pPr>
    </w:p>
    <w:p w14:paraId="6235910E" w14:textId="14ACC167" w:rsidR="0019272D" w:rsidRDefault="00A570A9" w:rsidP="0019272D">
      <w:pPr>
        <w:pStyle w:val="ListParagraph"/>
        <w:numPr>
          <w:ilvl w:val="0"/>
          <w:numId w:val="12"/>
        </w:numPr>
        <w:tabs>
          <w:tab w:val="left" w:pos="439"/>
        </w:tabs>
        <w:kinsoku w:val="0"/>
        <w:overflowPunct w:val="0"/>
      </w:pPr>
      <w:r w:rsidRPr="00A570A9">
        <w:t xml:space="preserve">Submit </w:t>
      </w:r>
      <w:r w:rsidR="0006105C">
        <w:t xml:space="preserve">a financial </w:t>
      </w:r>
      <w:r w:rsidRPr="00A570A9">
        <w:t>report at the Annual Meeting of the</w:t>
      </w:r>
      <w:r w:rsidRPr="00FA2770">
        <w:t xml:space="preserve"> </w:t>
      </w:r>
      <w:r w:rsidRPr="00A570A9">
        <w:t>membership.</w:t>
      </w:r>
    </w:p>
    <w:p w14:paraId="3C0AA6BE" w14:textId="77777777" w:rsidR="0019272D" w:rsidRPr="0019272D" w:rsidRDefault="0019272D" w:rsidP="0019272D">
      <w:pPr>
        <w:pStyle w:val="ListParagraph"/>
        <w:rPr>
          <w:color w:val="FF0000"/>
        </w:rPr>
      </w:pPr>
    </w:p>
    <w:p w14:paraId="4B2BB325" w14:textId="153D0D57" w:rsidR="0006105C" w:rsidRPr="00713EAE" w:rsidRDefault="0006105C" w:rsidP="0019272D">
      <w:pPr>
        <w:pStyle w:val="ListParagraph"/>
        <w:numPr>
          <w:ilvl w:val="0"/>
          <w:numId w:val="12"/>
        </w:numPr>
        <w:tabs>
          <w:tab w:val="left" w:pos="439"/>
        </w:tabs>
        <w:kinsoku w:val="0"/>
        <w:overflowPunct w:val="0"/>
      </w:pPr>
      <w:r w:rsidRPr="00713EAE">
        <w:t>In general, perform all duties incident to the office of Treasurer.</w:t>
      </w:r>
    </w:p>
    <w:p w14:paraId="6935EDCC" w14:textId="77777777" w:rsidR="00A570A9" w:rsidRPr="00A570A9" w:rsidRDefault="00A570A9" w:rsidP="00AA67B7">
      <w:pPr>
        <w:tabs>
          <w:tab w:val="left" w:pos="1566"/>
        </w:tabs>
        <w:kinsoku w:val="0"/>
        <w:overflowPunct w:val="0"/>
      </w:pPr>
    </w:p>
    <w:p w14:paraId="49682B22" w14:textId="77777777" w:rsidR="00A570A9" w:rsidRPr="00A570A9" w:rsidRDefault="00A570A9" w:rsidP="00A570A9">
      <w:pPr>
        <w:pStyle w:val="BodyText"/>
        <w:kinsoku w:val="0"/>
        <w:overflowPunct w:val="0"/>
        <w:spacing w:line="258" w:lineRule="exact"/>
        <w:rPr>
          <w:b w:val="0"/>
        </w:rPr>
      </w:pPr>
      <w:r w:rsidRPr="00A570A9">
        <w:rPr>
          <w:b w:val="0"/>
        </w:rPr>
        <w:t>(5) Directors: Each director will perform those duties assigned to the office by these bylaws.</w:t>
      </w:r>
    </w:p>
    <w:p w14:paraId="7FB77531" w14:textId="77777777" w:rsidR="00A44447" w:rsidRPr="00A570A9" w:rsidRDefault="00A44447"/>
    <w:p w14:paraId="2FBD0DAE" w14:textId="71953DC4" w:rsidR="0006105C" w:rsidRPr="006A7154" w:rsidRDefault="0006105C" w:rsidP="0006105C">
      <w:r w:rsidRPr="006A7154">
        <w:t xml:space="preserve">Section </w:t>
      </w:r>
      <w:r w:rsidR="007F6779" w:rsidRPr="006A7154">
        <w:t>5</w:t>
      </w:r>
      <w:r w:rsidRPr="006A7154">
        <w:t>. Removal of Officers</w:t>
      </w:r>
    </w:p>
    <w:p w14:paraId="02C28F80" w14:textId="77777777" w:rsidR="0006105C" w:rsidRPr="006A7154" w:rsidRDefault="0006105C" w:rsidP="0006105C"/>
    <w:p w14:paraId="07DDFFDE" w14:textId="3D25B715" w:rsidR="00AB62F2" w:rsidRDefault="0006105C" w:rsidP="0006105C">
      <w:r w:rsidRPr="006A7154">
        <w:t xml:space="preserve">Any officer may be removed from office with or without cause by </w:t>
      </w:r>
      <w:proofErr w:type="gramStart"/>
      <w:r w:rsidRPr="006A7154">
        <w:t>a majority of</w:t>
      </w:r>
      <w:proofErr w:type="gramEnd"/>
      <w:r w:rsidRPr="006A7154">
        <w:t xml:space="preserve"> the Board of Directors</w:t>
      </w:r>
      <w:r w:rsidR="004967C7" w:rsidRPr="006A7154">
        <w:t>.</w:t>
      </w:r>
    </w:p>
    <w:p w14:paraId="6AED71C6" w14:textId="77777777" w:rsidR="00AB62F2" w:rsidRDefault="00AB62F2">
      <w:r>
        <w:br w:type="page"/>
      </w:r>
    </w:p>
    <w:p w14:paraId="3C17E72A" w14:textId="489143AC" w:rsidR="00A44447" w:rsidRPr="004A1C35" w:rsidRDefault="00A44447">
      <w:pPr>
        <w:jc w:val="center"/>
      </w:pPr>
      <w:r w:rsidRPr="004A1C35">
        <w:lastRenderedPageBreak/>
        <w:t>ARTICLE SIX</w:t>
      </w:r>
    </w:p>
    <w:p w14:paraId="7C0C1497" w14:textId="77777777" w:rsidR="00A44447" w:rsidRPr="004A1C35" w:rsidRDefault="00A44447">
      <w:pPr>
        <w:jc w:val="center"/>
      </w:pPr>
      <w:r w:rsidRPr="004A1C35">
        <w:t>CHECKS, DEPOSITS, AND FUNDS</w:t>
      </w:r>
    </w:p>
    <w:p w14:paraId="767ED8FE" w14:textId="77777777" w:rsidR="00A44447" w:rsidRPr="004A1C35" w:rsidRDefault="00A44447">
      <w:pPr>
        <w:jc w:val="center"/>
      </w:pPr>
    </w:p>
    <w:p w14:paraId="63C5730F" w14:textId="6695EA67" w:rsidR="00A570A9" w:rsidRPr="00784998" w:rsidRDefault="00A570A9" w:rsidP="00784998">
      <w:pPr>
        <w:pStyle w:val="BodyText"/>
        <w:kinsoku w:val="0"/>
        <w:overflowPunct w:val="0"/>
        <w:spacing w:line="258" w:lineRule="exact"/>
        <w:ind w:left="0"/>
        <w:jc w:val="both"/>
        <w:rPr>
          <w:b w:val="0"/>
        </w:rPr>
      </w:pPr>
      <w:r w:rsidRPr="00784998">
        <w:rPr>
          <w:b w:val="0"/>
        </w:rPr>
        <w:t>Section 1. Checks, Drafts, or Orders: All checks, drafts or orders for the payment of money,</w:t>
      </w:r>
      <w:r w:rsidR="00784998" w:rsidRPr="00784998">
        <w:rPr>
          <w:b w:val="0"/>
        </w:rPr>
        <w:t xml:space="preserve"> </w:t>
      </w:r>
      <w:r w:rsidRPr="00784998">
        <w:rPr>
          <w:b w:val="0"/>
        </w:rPr>
        <w:t xml:space="preserve">notes or other </w:t>
      </w:r>
      <w:proofErr w:type="gramStart"/>
      <w:r w:rsidRPr="00784998">
        <w:rPr>
          <w:b w:val="0"/>
        </w:rPr>
        <w:t>evidences</w:t>
      </w:r>
      <w:proofErr w:type="gramEnd"/>
      <w:r w:rsidRPr="00784998">
        <w:rPr>
          <w:b w:val="0"/>
        </w:rPr>
        <w:t xml:space="preserve"> of indebtedness issued in the name of the PHPOA must be signed </w:t>
      </w:r>
      <w:r w:rsidR="001E7C70" w:rsidRPr="00784998">
        <w:rPr>
          <w:b w:val="0"/>
        </w:rPr>
        <w:t xml:space="preserve">either </w:t>
      </w:r>
      <w:r w:rsidRPr="00784998">
        <w:rPr>
          <w:b w:val="0"/>
        </w:rPr>
        <w:t>by the Treasurer</w:t>
      </w:r>
      <w:r w:rsidR="001E7C70" w:rsidRPr="00784998">
        <w:rPr>
          <w:b w:val="0"/>
        </w:rPr>
        <w:t>,</w:t>
      </w:r>
      <w:r w:rsidRPr="00784998">
        <w:rPr>
          <w:b w:val="0"/>
        </w:rPr>
        <w:t xml:space="preserve"> the President or </w:t>
      </w:r>
      <w:r w:rsidR="001E7C70" w:rsidRPr="00784998">
        <w:rPr>
          <w:b w:val="0"/>
        </w:rPr>
        <w:t xml:space="preserve">the </w:t>
      </w:r>
      <w:r w:rsidRPr="00784998">
        <w:rPr>
          <w:b w:val="0"/>
        </w:rPr>
        <w:t>Vice President of the PHPOA.</w:t>
      </w:r>
      <w:r w:rsidR="001E7C70" w:rsidRPr="00784998">
        <w:rPr>
          <w:b w:val="0"/>
        </w:rPr>
        <w:t xml:space="preserve"> The Board of Directors shall determine by resolution the maximum amount that may be disbursed without a countersignature. Disbursements exceeding that amount shall require two signatures</w:t>
      </w:r>
      <w:r w:rsidR="001E7C70" w:rsidRPr="006A7154">
        <w:t>.</w:t>
      </w:r>
      <w:r w:rsidR="001D414A" w:rsidRPr="006A7154">
        <w:t xml:space="preserve"> </w:t>
      </w:r>
    </w:p>
    <w:p w14:paraId="4412F5E8" w14:textId="77777777" w:rsidR="0084574A" w:rsidRPr="00A570A9" w:rsidRDefault="0084574A" w:rsidP="00784998">
      <w:pPr>
        <w:jc w:val="both"/>
        <w:rPr>
          <w:b/>
        </w:rPr>
      </w:pPr>
    </w:p>
    <w:p w14:paraId="2C36E1F9" w14:textId="3C791A08" w:rsidR="008E083C" w:rsidRPr="00A570A9" w:rsidRDefault="00A570A9" w:rsidP="00784998">
      <w:pPr>
        <w:pStyle w:val="BodyText"/>
        <w:kinsoku w:val="0"/>
        <w:overflowPunct w:val="0"/>
        <w:ind w:left="0"/>
        <w:jc w:val="both"/>
        <w:rPr>
          <w:b w:val="0"/>
        </w:rPr>
      </w:pPr>
      <w:r w:rsidRPr="00A570A9">
        <w:rPr>
          <w:b w:val="0"/>
        </w:rPr>
        <w:t xml:space="preserve">Section 2. Deposits: All funds of the PHPOA must be deposited </w:t>
      </w:r>
      <w:r w:rsidR="001E7C70">
        <w:rPr>
          <w:b w:val="0"/>
        </w:rPr>
        <w:t>in a timely manner</w:t>
      </w:r>
      <w:r w:rsidR="0084574A">
        <w:rPr>
          <w:b w:val="0"/>
        </w:rPr>
        <w:t xml:space="preserve"> </w:t>
      </w:r>
      <w:r w:rsidRPr="00A570A9">
        <w:rPr>
          <w:b w:val="0"/>
        </w:rPr>
        <w:t>to the credit of the PHPOA in any banks, trust companies, or other depositories in Doña</w:t>
      </w:r>
      <w:r w:rsidRPr="00A570A9">
        <w:rPr>
          <w:b w:val="0"/>
          <w:spacing w:val="52"/>
        </w:rPr>
        <w:t xml:space="preserve"> </w:t>
      </w:r>
      <w:r w:rsidRPr="00A570A9">
        <w:rPr>
          <w:b w:val="0"/>
        </w:rPr>
        <w:t>Ana</w:t>
      </w:r>
      <w:r w:rsidR="008E083C" w:rsidRPr="008E083C">
        <w:rPr>
          <w:b w:val="0"/>
        </w:rPr>
        <w:t xml:space="preserve"> </w:t>
      </w:r>
      <w:r w:rsidR="008E083C" w:rsidRPr="00A570A9">
        <w:rPr>
          <w:b w:val="0"/>
        </w:rPr>
        <w:t>County, New Mexico, that the Board of Directors may select.</w:t>
      </w:r>
    </w:p>
    <w:p w14:paraId="01882BAC" w14:textId="2700D53A" w:rsidR="00A9231B" w:rsidRPr="004A1C35" w:rsidRDefault="00A9231B" w:rsidP="00D8763D">
      <w:pPr>
        <w:jc w:val="both"/>
      </w:pPr>
    </w:p>
    <w:p w14:paraId="60001A02" w14:textId="77777777" w:rsidR="00A44447" w:rsidRPr="004A1C35" w:rsidRDefault="00A44447" w:rsidP="00D86962"/>
    <w:p w14:paraId="7EF2A53A" w14:textId="77777777" w:rsidR="00A44447" w:rsidRPr="004A1C35" w:rsidRDefault="00A44447">
      <w:pPr>
        <w:jc w:val="center"/>
      </w:pPr>
      <w:r w:rsidRPr="004A1C35">
        <w:t>ARTICLE SEVEN</w:t>
      </w:r>
    </w:p>
    <w:p w14:paraId="3DB999F5" w14:textId="77777777" w:rsidR="00A44447" w:rsidRDefault="00D86962" w:rsidP="00D86962">
      <w:pPr>
        <w:jc w:val="center"/>
      </w:pPr>
      <w:r>
        <w:t>FISCAL YEAR</w:t>
      </w:r>
    </w:p>
    <w:p w14:paraId="14541776" w14:textId="77777777" w:rsidR="00D86962" w:rsidRPr="004A1C35" w:rsidRDefault="00D86962" w:rsidP="00D86962">
      <w:pPr>
        <w:jc w:val="center"/>
      </w:pPr>
    </w:p>
    <w:p w14:paraId="5C4D7629" w14:textId="77777777" w:rsidR="00A570A9" w:rsidRPr="00A570A9" w:rsidRDefault="00A570A9" w:rsidP="00A570A9">
      <w:pPr>
        <w:pStyle w:val="BodyText"/>
        <w:kinsoku w:val="0"/>
        <w:overflowPunct w:val="0"/>
        <w:rPr>
          <w:b w:val="0"/>
        </w:rPr>
      </w:pPr>
      <w:r w:rsidRPr="00A570A9">
        <w:rPr>
          <w:b w:val="0"/>
        </w:rPr>
        <w:t>The fiscal year of the PHPOA will begin on January 1 of each year and end on December 31 of</w:t>
      </w:r>
    </w:p>
    <w:p w14:paraId="22BADA43" w14:textId="77777777" w:rsidR="00A570A9" w:rsidRPr="00A570A9" w:rsidRDefault="00A570A9" w:rsidP="00A570A9">
      <w:pPr>
        <w:pStyle w:val="BodyText"/>
        <w:kinsoku w:val="0"/>
        <w:overflowPunct w:val="0"/>
        <w:rPr>
          <w:b w:val="0"/>
        </w:rPr>
      </w:pPr>
      <w:r w:rsidRPr="00A570A9">
        <w:rPr>
          <w:b w:val="0"/>
        </w:rPr>
        <w:t>that year.</w:t>
      </w:r>
    </w:p>
    <w:p w14:paraId="512E91F6" w14:textId="77777777" w:rsidR="00A44447" w:rsidRPr="004A1C35" w:rsidRDefault="00A44447">
      <w:r w:rsidRPr="004A1C35">
        <w:tab/>
      </w:r>
    </w:p>
    <w:p w14:paraId="02A27512" w14:textId="77777777" w:rsidR="00A44447" w:rsidRPr="004A1C35" w:rsidRDefault="00A44447">
      <w:pPr>
        <w:jc w:val="center"/>
      </w:pPr>
      <w:r w:rsidRPr="004A1C35">
        <w:t>ARTICLE EIGHT</w:t>
      </w:r>
    </w:p>
    <w:p w14:paraId="2D71D9D4" w14:textId="77777777" w:rsidR="00A44447" w:rsidRPr="004A1C35" w:rsidRDefault="00A44447">
      <w:pPr>
        <w:jc w:val="center"/>
      </w:pPr>
      <w:r w:rsidRPr="004A1C35">
        <w:t>DUES</w:t>
      </w:r>
    </w:p>
    <w:p w14:paraId="03BE6CE5" w14:textId="77777777" w:rsidR="00A44447" w:rsidRPr="004A1C35" w:rsidRDefault="00A44447">
      <w:pPr>
        <w:jc w:val="center"/>
      </w:pPr>
    </w:p>
    <w:p w14:paraId="2C198544" w14:textId="7ADD0447" w:rsidR="00F234A3" w:rsidRPr="00F234A3" w:rsidRDefault="00F234A3" w:rsidP="00784998">
      <w:pPr>
        <w:pStyle w:val="BodyText"/>
        <w:kinsoku w:val="0"/>
        <w:overflowPunct w:val="0"/>
        <w:spacing w:line="258" w:lineRule="exact"/>
        <w:jc w:val="both"/>
        <w:rPr>
          <w:b w:val="0"/>
        </w:rPr>
      </w:pPr>
      <w:r w:rsidRPr="00F234A3">
        <w:rPr>
          <w:b w:val="0"/>
        </w:rPr>
        <w:t>Annual Dues will be fixed by the Board of Directors at its regular meetings or by the general</w:t>
      </w:r>
      <w:r w:rsidR="00784998">
        <w:rPr>
          <w:b w:val="0"/>
        </w:rPr>
        <w:t xml:space="preserve"> </w:t>
      </w:r>
      <w:r w:rsidRPr="00F234A3">
        <w:rPr>
          <w:b w:val="0"/>
        </w:rPr>
        <w:t>membership at its annual meeting. The Treasurer will be responsible for giving appropriate notice to the members of dues assessments.</w:t>
      </w:r>
    </w:p>
    <w:p w14:paraId="6A1A552C" w14:textId="77777777" w:rsidR="00F234A3" w:rsidRPr="00F234A3" w:rsidRDefault="00F234A3" w:rsidP="00F234A3">
      <w:pPr>
        <w:pStyle w:val="BodyText"/>
        <w:kinsoku w:val="0"/>
        <w:overflowPunct w:val="0"/>
        <w:ind w:left="0"/>
        <w:rPr>
          <w:b w:val="0"/>
        </w:rPr>
      </w:pPr>
    </w:p>
    <w:p w14:paraId="0F42602A" w14:textId="6C829D1A" w:rsidR="00F234A3" w:rsidRDefault="00F234A3" w:rsidP="00F234A3">
      <w:pPr>
        <w:pStyle w:val="BodyText"/>
        <w:kinsoku w:val="0"/>
        <w:overflowPunct w:val="0"/>
        <w:rPr>
          <w:b w:val="0"/>
        </w:rPr>
      </w:pPr>
      <w:r w:rsidRPr="00F234A3">
        <w:rPr>
          <w:b w:val="0"/>
        </w:rPr>
        <w:t>Initial dues will be pro-rated relative to the following dates:</w:t>
      </w:r>
    </w:p>
    <w:p w14:paraId="69D1E7E7" w14:textId="77777777" w:rsidR="00F234A3" w:rsidRPr="00F234A3" w:rsidRDefault="00F234A3" w:rsidP="00F234A3">
      <w:pPr>
        <w:pStyle w:val="BodyText"/>
        <w:kinsoku w:val="0"/>
        <w:overflowPunct w:val="0"/>
        <w:rPr>
          <w:b w:val="0"/>
        </w:rPr>
      </w:pPr>
    </w:p>
    <w:p w14:paraId="006FE34F" w14:textId="641E5C24" w:rsidR="00F234A3" w:rsidRPr="00F234A3" w:rsidRDefault="00F234A3" w:rsidP="00F234A3">
      <w:pPr>
        <w:pStyle w:val="BodyText"/>
        <w:kinsoku w:val="0"/>
        <w:overflowPunct w:val="0"/>
        <w:spacing w:before="42"/>
        <w:ind w:left="720"/>
        <w:rPr>
          <w:b w:val="0"/>
        </w:rPr>
      </w:pPr>
      <w:r w:rsidRPr="00F234A3">
        <w:rPr>
          <w:b w:val="0"/>
        </w:rPr>
        <w:t xml:space="preserve">January 1 - June 30 </w:t>
      </w:r>
      <w:r w:rsidR="003B1895">
        <w:rPr>
          <w:b w:val="0"/>
        </w:rPr>
        <w:tab/>
      </w:r>
      <w:r w:rsidR="003B1895">
        <w:rPr>
          <w:b w:val="0"/>
        </w:rPr>
        <w:tab/>
      </w:r>
      <w:r w:rsidRPr="00F234A3">
        <w:rPr>
          <w:b w:val="0"/>
        </w:rPr>
        <w:t>Full year dues</w:t>
      </w:r>
    </w:p>
    <w:p w14:paraId="5F6FFC14" w14:textId="7BC1B40E" w:rsidR="00F234A3" w:rsidRDefault="00F234A3" w:rsidP="00F234A3">
      <w:pPr>
        <w:pStyle w:val="BodyText"/>
        <w:kinsoku w:val="0"/>
        <w:overflowPunct w:val="0"/>
        <w:ind w:left="720"/>
        <w:rPr>
          <w:b w:val="0"/>
        </w:rPr>
      </w:pPr>
      <w:r w:rsidRPr="00F234A3">
        <w:rPr>
          <w:b w:val="0"/>
        </w:rPr>
        <w:t xml:space="preserve">July 1 to December 31 </w:t>
      </w:r>
      <w:r w:rsidR="003B1895">
        <w:rPr>
          <w:b w:val="0"/>
        </w:rPr>
        <w:tab/>
      </w:r>
      <w:r w:rsidRPr="00F234A3">
        <w:rPr>
          <w:b w:val="0"/>
        </w:rPr>
        <w:t>One-half year dues</w:t>
      </w:r>
    </w:p>
    <w:p w14:paraId="6FF520EB" w14:textId="77777777" w:rsidR="00F234A3" w:rsidRPr="00F234A3" w:rsidRDefault="00F234A3" w:rsidP="00F234A3">
      <w:pPr>
        <w:pStyle w:val="BodyText"/>
        <w:kinsoku w:val="0"/>
        <w:overflowPunct w:val="0"/>
        <w:ind w:left="139"/>
        <w:rPr>
          <w:b w:val="0"/>
        </w:rPr>
      </w:pPr>
    </w:p>
    <w:p w14:paraId="662675D0" w14:textId="48FD42A2" w:rsidR="00F234A3" w:rsidRDefault="00F234A3" w:rsidP="00F234A3">
      <w:pPr>
        <w:pStyle w:val="BodyText"/>
        <w:kinsoku w:val="0"/>
        <w:overflowPunct w:val="0"/>
        <w:spacing w:line="258" w:lineRule="exact"/>
        <w:rPr>
          <w:b w:val="0"/>
        </w:rPr>
      </w:pPr>
      <w:r w:rsidRPr="00F234A3">
        <w:rPr>
          <w:b w:val="0"/>
        </w:rPr>
        <w:t>The term of an annual membership will be from January 1 through December 31.</w:t>
      </w:r>
    </w:p>
    <w:p w14:paraId="36F20D0E" w14:textId="77777777" w:rsidR="003B1895" w:rsidRPr="00F234A3" w:rsidRDefault="003B1895" w:rsidP="00F234A3">
      <w:pPr>
        <w:pStyle w:val="BodyText"/>
        <w:kinsoku w:val="0"/>
        <w:overflowPunct w:val="0"/>
        <w:spacing w:line="258" w:lineRule="exact"/>
        <w:rPr>
          <w:b w:val="0"/>
        </w:rPr>
      </w:pPr>
    </w:p>
    <w:p w14:paraId="623D874A" w14:textId="6600D521" w:rsidR="00F234A3" w:rsidRDefault="00F234A3"/>
    <w:p w14:paraId="20D71212" w14:textId="29FCCC7C" w:rsidR="00A44447" w:rsidRPr="004A1C35" w:rsidRDefault="00BC0116">
      <w:pPr>
        <w:jc w:val="center"/>
      </w:pPr>
      <w:r w:rsidRPr="004A1C35">
        <w:t>ARTICLE</w:t>
      </w:r>
      <w:r w:rsidR="009B6EAB" w:rsidRPr="004A1C35">
        <w:t xml:space="preserve"> NINE</w:t>
      </w:r>
    </w:p>
    <w:p w14:paraId="75DCFF86" w14:textId="77777777" w:rsidR="00A44447" w:rsidRPr="004A1C35" w:rsidRDefault="00A44447">
      <w:pPr>
        <w:jc w:val="center"/>
      </w:pPr>
      <w:r w:rsidRPr="004A1C35">
        <w:t>DISSOLUTION</w:t>
      </w:r>
    </w:p>
    <w:p w14:paraId="3A43A05B" w14:textId="77777777" w:rsidR="00A44447" w:rsidRPr="00A602CB" w:rsidRDefault="00A44447">
      <w:pPr>
        <w:jc w:val="center"/>
        <w:rPr>
          <w:b/>
          <w:color w:val="C00000"/>
        </w:rPr>
      </w:pPr>
    </w:p>
    <w:p w14:paraId="5AC55663" w14:textId="50D2E2B0" w:rsidR="00F234A3" w:rsidRPr="00784998" w:rsidRDefault="00A602CB" w:rsidP="00784998">
      <w:pPr>
        <w:pStyle w:val="BodyText"/>
        <w:kinsoku w:val="0"/>
        <w:overflowPunct w:val="0"/>
        <w:spacing w:line="258" w:lineRule="exact"/>
        <w:jc w:val="both"/>
        <w:rPr>
          <w:b w:val="0"/>
        </w:rPr>
      </w:pPr>
      <w:r w:rsidRPr="00784998">
        <w:rPr>
          <w:b w:val="0"/>
        </w:rPr>
        <w:t>Upon the dissolution of the corporation, assets shall be distributed for one or more exempt purposes within the meaning of Section 50l(c)(3) of the Internal Revenue Code, or the corresponding section of any future federal tax code, or shall be distributed to the federal government, or to a state or local government, for a public purpose. Any such assets not so disposed of shall be disposed of by the District Court of Dona Ana County, New Mexico, exclusively for such purposes or to such organization or organizations, as said Court shall determine, which are organized and operated exclusively for such purposes.</w:t>
      </w:r>
    </w:p>
    <w:p w14:paraId="0F10F475" w14:textId="155D2958" w:rsidR="00ED31A3" w:rsidRPr="00784998" w:rsidRDefault="00ED31A3" w:rsidP="00784998">
      <w:pPr>
        <w:pStyle w:val="BodyText"/>
        <w:kinsoku w:val="0"/>
        <w:overflowPunct w:val="0"/>
        <w:spacing w:line="258" w:lineRule="exact"/>
        <w:rPr>
          <w:b w:val="0"/>
        </w:rPr>
      </w:pPr>
    </w:p>
    <w:p w14:paraId="51ED0DC9" w14:textId="77777777" w:rsidR="00A602CB" w:rsidRDefault="00A602CB">
      <w:r>
        <w:br w:type="page"/>
      </w:r>
    </w:p>
    <w:p w14:paraId="6B1A6D3C" w14:textId="42A1BD6E" w:rsidR="00A44447" w:rsidRPr="004A1C35" w:rsidRDefault="00A44447">
      <w:pPr>
        <w:jc w:val="center"/>
      </w:pPr>
      <w:r w:rsidRPr="004A1C35">
        <w:lastRenderedPageBreak/>
        <w:t>ARTICLE TEN</w:t>
      </w:r>
    </w:p>
    <w:p w14:paraId="6FDD829E" w14:textId="77777777" w:rsidR="00A44447" w:rsidRPr="004A1C35" w:rsidRDefault="00A44447">
      <w:pPr>
        <w:jc w:val="center"/>
      </w:pPr>
      <w:r w:rsidRPr="004A1C35">
        <w:t>PARLIAMENTARY AUTHORITY</w:t>
      </w:r>
    </w:p>
    <w:p w14:paraId="1FE8CFED" w14:textId="77777777" w:rsidR="00A44447" w:rsidRPr="004A1C35" w:rsidRDefault="00A44447"/>
    <w:p w14:paraId="468E8EF0" w14:textId="77777777" w:rsidR="00F234A3" w:rsidRPr="00F234A3" w:rsidRDefault="00F234A3" w:rsidP="00F234A3">
      <w:pPr>
        <w:pStyle w:val="BodyText"/>
        <w:kinsoku w:val="0"/>
        <w:overflowPunct w:val="0"/>
        <w:ind w:left="0"/>
        <w:rPr>
          <w:b w:val="0"/>
        </w:rPr>
      </w:pPr>
      <w:r w:rsidRPr="00F234A3">
        <w:rPr>
          <w:b w:val="0"/>
        </w:rPr>
        <w:t>The rules contained in the current edition of Robert’s Rules of Order will govern the PHPOA in</w:t>
      </w:r>
    </w:p>
    <w:p w14:paraId="5A566CB9" w14:textId="0E36B648" w:rsidR="00475172" w:rsidRDefault="00F234A3" w:rsidP="00F234A3">
      <w:pPr>
        <w:pStyle w:val="BodyText"/>
        <w:kinsoku w:val="0"/>
        <w:overflowPunct w:val="0"/>
        <w:spacing w:line="240" w:lineRule="auto"/>
        <w:ind w:left="0"/>
        <w:rPr>
          <w:b w:val="0"/>
        </w:rPr>
      </w:pPr>
      <w:r w:rsidRPr="00F234A3">
        <w:rPr>
          <w:b w:val="0"/>
        </w:rPr>
        <w:t>all cases to which they are applicable and in which they are consistent with these bylaws and</w:t>
      </w:r>
      <w:r>
        <w:rPr>
          <w:b w:val="0"/>
        </w:rPr>
        <w:t xml:space="preserve"> </w:t>
      </w:r>
      <w:r w:rsidRPr="00F234A3">
        <w:rPr>
          <w:b w:val="0"/>
        </w:rPr>
        <w:t>any</w:t>
      </w:r>
      <w:r>
        <w:rPr>
          <w:b w:val="0"/>
        </w:rPr>
        <w:t xml:space="preserve"> </w:t>
      </w:r>
      <w:r w:rsidRPr="00F234A3">
        <w:rPr>
          <w:b w:val="0"/>
        </w:rPr>
        <w:t>special rules of order the PHPOA may adopt.</w:t>
      </w:r>
    </w:p>
    <w:p w14:paraId="63FBAEF6" w14:textId="49740628" w:rsidR="00A602CB" w:rsidRDefault="00A602CB" w:rsidP="00F234A3">
      <w:pPr>
        <w:pStyle w:val="BodyText"/>
        <w:kinsoku w:val="0"/>
        <w:overflowPunct w:val="0"/>
        <w:spacing w:line="240" w:lineRule="auto"/>
        <w:ind w:left="0"/>
        <w:rPr>
          <w:b w:val="0"/>
        </w:rPr>
      </w:pPr>
    </w:p>
    <w:p w14:paraId="031D10DD" w14:textId="77777777" w:rsidR="00A602CB" w:rsidRPr="00F234A3" w:rsidRDefault="00A602CB" w:rsidP="00F234A3">
      <w:pPr>
        <w:pStyle w:val="BodyText"/>
        <w:kinsoku w:val="0"/>
        <w:overflowPunct w:val="0"/>
        <w:spacing w:line="240" w:lineRule="auto"/>
        <w:ind w:left="0"/>
        <w:rPr>
          <w:b w:val="0"/>
        </w:rPr>
      </w:pPr>
    </w:p>
    <w:p w14:paraId="1F21B783" w14:textId="77777777" w:rsidR="00A44447" w:rsidRPr="004A1C35" w:rsidRDefault="00A44447">
      <w:pPr>
        <w:jc w:val="center"/>
      </w:pPr>
      <w:r w:rsidRPr="004A1C35">
        <w:t xml:space="preserve">ARTICLE </w:t>
      </w:r>
      <w:r w:rsidR="00D86962">
        <w:t>ELEVEN</w:t>
      </w:r>
    </w:p>
    <w:p w14:paraId="6B89D861" w14:textId="7B80F6E6" w:rsidR="00A44447" w:rsidRPr="004A1C35" w:rsidRDefault="00A44447">
      <w:pPr>
        <w:jc w:val="center"/>
      </w:pPr>
      <w:r w:rsidRPr="004A1C35">
        <w:t xml:space="preserve">AMENDMENTS OF </w:t>
      </w:r>
      <w:r w:rsidR="00FC36CD">
        <w:t>BYLAWS</w:t>
      </w:r>
    </w:p>
    <w:p w14:paraId="223EFF7F" w14:textId="77777777" w:rsidR="00A44447" w:rsidRPr="004A1C35" w:rsidRDefault="00A44447">
      <w:pPr>
        <w:jc w:val="center"/>
      </w:pPr>
    </w:p>
    <w:p w14:paraId="7BE8500A" w14:textId="307A866B" w:rsidR="00F234A3" w:rsidRDefault="00F234A3" w:rsidP="00F234A3">
      <w:pPr>
        <w:pStyle w:val="BodyText"/>
        <w:kinsoku w:val="0"/>
        <w:overflowPunct w:val="0"/>
        <w:jc w:val="both"/>
        <w:rPr>
          <w:b w:val="0"/>
        </w:rPr>
      </w:pPr>
      <w:r w:rsidRPr="00F234A3">
        <w:rPr>
          <w:b w:val="0"/>
        </w:rPr>
        <w:t xml:space="preserve">These bylaws may be amended </w:t>
      </w:r>
      <w:r w:rsidR="00475172">
        <w:rPr>
          <w:b w:val="0"/>
        </w:rPr>
        <w:t xml:space="preserve">by the affirmative vote of </w:t>
      </w:r>
      <w:r w:rsidRPr="00F234A3">
        <w:rPr>
          <w:b w:val="0"/>
        </w:rPr>
        <w:t xml:space="preserve">two-thirds (2/3) </w:t>
      </w:r>
      <w:r w:rsidR="00475172">
        <w:rPr>
          <w:b w:val="0"/>
        </w:rPr>
        <w:t xml:space="preserve">of the </w:t>
      </w:r>
      <w:r w:rsidRPr="00F234A3">
        <w:rPr>
          <w:b w:val="0"/>
        </w:rPr>
        <w:t>members present</w:t>
      </w:r>
      <w:r w:rsidR="00475172">
        <w:rPr>
          <w:b w:val="0"/>
        </w:rPr>
        <w:t xml:space="preserve"> at the annual meeting or a special meeting of the PHPOA</w:t>
      </w:r>
      <w:r w:rsidRPr="00F234A3">
        <w:rPr>
          <w:b w:val="0"/>
        </w:rPr>
        <w:t xml:space="preserve">, </w:t>
      </w:r>
      <w:proofErr w:type="gramStart"/>
      <w:r w:rsidRPr="00F234A3">
        <w:rPr>
          <w:b w:val="0"/>
        </w:rPr>
        <w:t>provided that</w:t>
      </w:r>
      <w:proofErr w:type="gramEnd"/>
      <w:r w:rsidRPr="00F234A3">
        <w:rPr>
          <w:b w:val="0"/>
        </w:rPr>
        <w:t xml:space="preserve"> notice of the amendment has been published in the</w:t>
      </w:r>
      <w:r>
        <w:rPr>
          <w:b w:val="0"/>
        </w:rPr>
        <w:t xml:space="preserve"> </w:t>
      </w:r>
      <w:r w:rsidRPr="00F234A3">
        <w:rPr>
          <w:b w:val="0"/>
        </w:rPr>
        <w:t>official</w:t>
      </w:r>
      <w:r>
        <w:rPr>
          <w:b w:val="0"/>
        </w:rPr>
        <w:t xml:space="preserve"> </w:t>
      </w:r>
      <w:r w:rsidRPr="00F234A3">
        <w:rPr>
          <w:b w:val="0"/>
        </w:rPr>
        <w:t>publication of the PHPOA issued prior to the meeting.</w:t>
      </w:r>
    </w:p>
    <w:p w14:paraId="3152886B" w14:textId="0EE5B46A" w:rsidR="00F623EB" w:rsidRDefault="00F623EB"/>
    <w:p w14:paraId="4F31CF6D" w14:textId="04BF1342" w:rsidR="00A44447" w:rsidRPr="004A1C35" w:rsidRDefault="00A44447">
      <w:pPr>
        <w:jc w:val="center"/>
      </w:pPr>
      <w:r w:rsidRPr="004A1C35">
        <w:t>ARTICLE T</w:t>
      </w:r>
      <w:r w:rsidR="00D86962">
        <w:t>WELVE</w:t>
      </w:r>
    </w:p>
    <w:p w14:paraId="44EF6390" w14:textId="6022221D" w:rsidR="00A44447" w:rsidRDefault="00A44447">
      <w:pPr>
        <w:jc w:val="center"/>
      </w:pPr>
      <w:r w:rsidRPr="004A1C35">
        <w:t>LIABILITY AND INDEMNIFICATION</w:t>
      </w:r>
    </w:p>
    <w:p w14:paraId="1883AF38" w14:textId="77777777" w:rsidR="00F623EB" w:rsidRPr="004A1C35" w:rsidRDefault="00F623EB">
      <w:pPr>
        <w:jc w:val="center"/>
      </w:pPr>
    </w:p>
    <w:p w14:paraId="7AB0EC22" w14:textId="5EF7485A" w:rsidR="00F623EB" w:rsidRPr="00F623EB" w:rsidRDefault="00F623EB" w:rsidP="003B1895">
      <w:pPr>
        <w:pStyle w:val="BodyText"/>
        <w:kinsoku w:val="0"/>
        <w:overflowPunct w:val="0"/>
        <w:spacing w:line="258" w:lineRule="exact"/>
        <w:ind w:left="0"/>
        <w:jc w:val="both"/>
        <w:rPr>
          <w:b w:val="0"/>
        </w:rPr>
      </w:pPr>
      <w:r w:rsidRPr="00F623EB">
        <w:rPr>
          <w:b w:val="0"/>
        </w:rPr>
        <w:t>Section 1. Directors and Officers Limited Liability: A director or officer will not be personally</w:t>
      </w:r>
      <w:r w:rsidR="003B1895">
        <w:rPr>
          <w:b w:val="0"/>
        </w:rPr>
        <w:t xml:space="preserve"> </w:t>
      </w:r>
      <w:r w:rsidRPr="00F623EB">
        <w:rPr>
          <w:b w:val="0"/>
        </w:rPr>
        <w:t>liable to the PHPOA or its members for monetary damages for breach of fiduciary duties unless:</w:t>
      </w:r>
    </w:p>
    <w:p w14:paraId="705FD9AF" w14:textId="77777777" w:rsidR="00F623EB" w:rsidRPr="00F623EB" w:rsidRDefault="00F623EB" w:rsidP="00F623EB">
      <w:pPr>
        <w:pStyle w:val="BodyText"/>
        <w:kinsoku w:val="0"/>
        <w:overflowPunct w:val="0"/>
        <w:ind w:left="0"/>
        <w:rPr>
          <w:b w:val="0"/>
        </w:rPr>
      </w:pPr>
    </w:p>
    <w:p w14:paraId="2FF2B694" w14:textId="77777777" w:rsidR="003B1895" w:rsidRDefault="00F623EB" w:rsidP="003B1895">
      <w:pPr>
        <w:pStyle w:val="ListParagraph"/>
        <w:numPr>
          <w:ilvl w:val="0"/>
          <w:numId w:val="7"/>
        </w:numPr>
        <w:tabs>
          <w:tab w:val="left" w:pos="499"/>
        </w:tabs>
        <w:kinsoku w:val="0"/>
        <w:overflowPunct w:val="0"/>
        <w:ind w:right="0"/>
      </w:pPr>
      <w:r w:rsidRPr="00F623EB">
        <w:t>The director or officer failed to perform his/her fiduciary duties,</w:t>
      </w:r>
      <w:r w:rsidRPr="00F623EB">
        <w:rPr>
          <w:spacing w:val="-9"/>
        </w:rPr>
        <w:t xml:space="preserve"> </w:t>
      </w:r>
      <w:r w:rsidRPr="00F623EB">
        <w:t>and</w:t>
      </w:r>
    </w:p>
    <w:p w14:paraId="48890BFB" w14:textId="77777777" w:rsidR="003B1895" w:rsidRDefault="003B1895" w:rsidP="003B1895">
      <w:pPr>
        <w:pStyle w:val="ListParagraph"/>
        <w:tabs>
          <w:tab w:val="left" w:pos="499"/>
        </w:tabs>
        <w:kinsoku w:val="0"/>
        <w:overflowPunct w:val="0"/>
        <w:ind w:left="397" w:right="0"/>
      </w:pPr>
    </w:p>
    <w:p w14:paraId="1836DD15" w14:textId="0D531CEB" w:rsidR="00F623EB" w:rsidRPr="00F623EB" w:rsidRDefault="00F623EB" w:rsidP="003B1895">
      <w:pPr>
        <w:pStyle w:val="ListParagraph"/>
        <w:numPr>
          <w:ilvl w:val="0"/>
          <w:numId w:val="7"/>
        </w:numPr>
        <w:tabs>
          <w:tab w:val="left" w:pos="499"/>
        </w:tabs>
        <w:kinsoku w:val="0"/>
        <w:overflowPunct w:val="0"/>
        <w:ind w:right="0"/>
      </w:pPr>
      <w:r w:rsidRPr="00F623EB">
        <w:t>The breach or failure to perform constitutes willful misconduct or</w:t>
      </w:r>
      <w:r w:rsidRPr="003B1895">
        <w:rPr>
          <w:spacing w:val="58"/>
        </w:rPr>
        <w:t xml:space="preserve"> </w:t>
      </w:r>
      <w:r w:rsidRPr="00F623EB">
        <w:t>recklessness.</w:t>
      </w:r>
    </w:p>
    <w:p w14:paraId="0BCC2B66" w14:textId="77777777" w:rsidR="00F623EB" w:rsidRPr="00F623EB" w:rsidRDefault="00F623EB" w:rsidP="00F623EB">
      <w:pPr>
        <w:pStyle w:val="BodyText"/>
        <w:kinsoku w:val="0"/>
        <w:overflowPunct w:val="0"/>
        <w:ind w:left="0"/>
        <w:rPr>
          <w:b w:val="0"/>
        </w:rPr>
      </w:pPr>
    </w:p>
    <w:p w14:paraId="32A9A772" w14:textId="365991CD" w:rsidR="00F623EB" w:rsidRPr="00F623EB" w:rsidRDefault="00F623EB" w:rsidP="003B1895">
      <w:pPr>
        <w:pStyle w:val="BodyText"/>
        <w:kinsoku w:val="0"/>
        <w:overflowPunct w:val="0"/>
        <w:ind w:right="119"/>
        <w:jc w:val="both"/>
        <w:rPr>
          <w:b w:val="0"/>
        </w:rPr>
      </w:pPr>
      <w:r w:rsidRPr="00F623EB">
        <w:rPr>
          <w:b w:val="0"/>
        </w:rPr>
        <w:t xml:space="preserve">Section 2. Officer and Director Indemnification: Subject to Section 3 of this Article </w:t>
      </w:r>
      <w:r w:rsidR="008E083C" w:rsidRPr="00F623EB">
        <w:rPr>
          <w:b w:val="0"/>
        </w:rPr>
        <w:t>1</w:t>
      </w:r>
      <w:r w:rsidR="008E083C">
        <w:rPr>
          <w:b w:val="0"/>
        </w:rPr>
        <w:t>2</w:t>
      </w:r>
      <w:r w:rsidRPr="00F623EB">
        <w:rPr>
          <w:b w:val="0"/>
        </w:rPr>
        <w:t xml:space="preserve">, the PHPOA will indemnify any person who is or was an officer or director and who is </w:t>
      </w:r>
      <w:proofErr w:type="gramStart"/>
      <w:r w:rsidRPr="00F623EB">
        <w:rPr>
          <w:b w:val="0"/>
        </w:rPr>
        <w:t>made</w:t>
      </w:r>
      <w:proofErr w:type="gramEnd"/>
      <w:r w:rsidR="003B1895">
        <w:rPr>
          <w:b w:val="0"/>
        </w:rPr>
        <w:t xml:space="preserve"> </w:t>
      </w:r>
      <w:r w:rsidRPr="00F623EB">
        <w:rPr>
          <w:b w:val="0"/>
        </w:rPr>
        <w:t>a party to any action, suit or proceeding, civil or criminal, by reason of being or having been an officer or director of the PHPOA.</w:t>
      </w:r>
    </w:p>
    <w:p w14:paraId="31898D84" w14:textId="77777777" w:rsidR="00F623EB" w:rsidRPr="00F623EB" w:rsidRDefault="00F623EB" w:rsidP="00F623EB">
      <w:pPr>
        <w:pStyle w:val="BodyText"/>
        <w:kinsoku w:val="0"/>
        <w:overflowPunct w:val="0"/>
        <w:spacing w:before="10"/>
        <w:ind w:left="0"/>
        <w:rPr>
          <w:b w:val="0"/>
          <w:sz w:val="23"/>
          <w:szCs w:val="23"/>
        </w:rPr>
      </w:pPr>
    </w:p>
    <w:p w14:paraId="727D557E" w14:textId="7CB42FC2" w:rsidR="00F623EB" w:rsidRDefault="00F623EB" w:rsidP="00713EAE">
      <w:pPr>
        <w:pStyle w:val="BodyText"/>
        <w:kinsoku w:val="0"/>
        <w:overflowPunct w:val="0"/>
        <w:spacing w:before="1"/>
        <w:ind w:right="117"/>
        <w:jc w:val="both"/>
        <w:rPr>
          <w:b w:val="0"/>
        </w:rPr>
      </w:pPr>
      <w:r w:rsidRPr="00F623EB">
        <w:rPr>
          <w:b w:val="0"/>
        </w:rPr>
        <w:t>Section 3. The indemnification by the PHPOA is only against reasonable expenses, costs, and attorney's fees actually</w:t>
      </w:r>
      <w:r w:rsidR="003B1895">
        <w:rPr>
          <w:b w:val="0"/>
        </w:rPr>
        <w:t xml:space="preserve"> </w:t>
      </w:r>
      <w:r w:rsidRPr="00F623EB">
        <w:rPr>
          <w:b w:val="0"/>
        </w:rPr>
        <w:t xml:space="preserve">and reasonably incurred by the person entitled to indemnification under Section 2 of this Article </w:t>
      </w:r>
      <w:r w:rsidR="00475172">
        <w:rPr>
          <w:b w:val="0"/>
        </w:rPr>
        <w:t>Twelve</w:t>
      </w:r>
      <w:r w:rsidRPr="00F623EB">
        <w:rPr>
          <w:b w:val="0"/>
        </w:rPr>
        <w:t xml:space="preserve">. The PHPOA will not indemnify the person against any ultimate settlement amount or judgment entered against that person. </w:t>
      </w:r>
    </w:p>
    <w:p w14:paraId="309FE6BF" w14:textId="77777777" w:rsidR="003B1895" w:rsidRPr="00F623EB" w:rsidRDefault="003B1895" w:rsidP="003B1895">
      <w:pPr>
        <w:pStyle w:val="BodyText"/>
        <w:kinsoku w:val="0"/>
        <w:overflowPunct w:val="0"/>
        <w:spacing w:line="258" w:lineRule="exact"/>
        <w:jc w:val="both"/>
        <w:rPr>
          <w:b w:val="0"/>
        </w:rPr>
      </w:pPr>
    </w:p>
    <w:p w14:paraId="3938520C" w14:textId="47C29FA7" w:rsidR="00590172" w:rsidRDefault="00590172"/>
    <w:p w14:paraId="32401AE9" w14:textId="77777777" w:rsidR="0018102C" w:rsidRDefault="0018102C">
      <w:pPr>
        <w:jc w:val="both"/>
      </w:pPr>
    </w:p>
    <w:p w14:paraId="3E602EE4" w14:textId="77777777" w:rsidR="00AA67B7" w:rsidRDefault="00AA67B7">
      <w:r>
        <w:br w:type="page"/>
      </w:r>
    </w:p>
    <w:p w14:paraId="6F91B4A6" w14:textId="10739D24" w:rsidR="00A44447" w:rsidRPr="004A1C35" w:rsidRDefault="00A44447">
      <w:pPr>
        <w:jc w:val="both"/>
      </w:pPr>
      <w:r w:rsidRPr="004A1C35">
        <w:lastRenderedPageBreak/>
        <w:t xml:space="preserve">The undersigned members of the </w:t>
      </w:r>
      <w:r w:rsidR="006536A6">
        <w:t>Board of Directors</w:t>
      </w:r>
      <w:r w:rsidRPr="004A1C35">
        <w:t xml:space="preserve"> hereby adopt and approve the foregoing </w:t>
      </w:r>
      <w:r w:rsidR="00FC36CD">
        <w:t>bylaws</w:t>
      </w:r>
      <w:r w:rsidRPr="004A1C35">
        <w:t xml:space="preserve"> for submission to the general membership.</w:t>
      </w:r>
    </w:p>
    <w:p w14:paraId="43CC439C" w14:textId="77777777" w:rsidR="00A44447" w:rsidRPr="004A1C35" w:rsidRDefault="00A44447">
      <w:pPr>
        <w:jc w:val="both"/>
      </w:pPr>
    </w:p>
    <w:p w14:paraId="0E4A8287" w14:textId="77777777" w:rsidR="00A44447" w:rsidRPr="004A1C35" w:rsidRDefault="00A44447">
      <w:pPr>
        <w:jc w:val="both"/>
      </w:pPr>
    </w:p>
    <w:p w14:paraId="5B7E3A20" w14:textId="77777777" w:rsidR="003A1461" w:rsidRPr="004A1C35" w:rsidRDefault="00A44447">
      <w:pPr>
        <w:jc w:val="both"/>
      </w:pPr>
      <w:r w:rsidRPr="004A1C35">
        <w:t>s/</w:t>
      </w:r>
      <w:r w:rsidRPr="004A1C35">
        <w:tab/>
      </w:r>
      <w:r w:rsidRPr="004A1C35">
        <w:tab/>
      </w:r>
      <w:r w:rsidRPr="004A1C35">
        <w:tab/>
      </w:r>
      <w:r w:rsidRPr="004A1C35">
        <w:tab/>
      </w:r>
      <w:r w:rsidRPr="004A1C35">
        <w:tab/>
      </w:r>
      <w:r w:rsidRPr="004A1C35">
        <w:tab/>
      </w:r>
      <w:r w:rsidRPr="004A1C35">
        <w:tab/>
        <w:t>s/</w:t>
      </w:r>
    </w:p>
    <w:p w14:paraId="1488C99A" w14:textId="69E26E6B" w:rsidR="00A44447" w:rsidRPr="004A1C35" w:rsidRDefault="00C867EF">
      <w:pPr>
        <w:jc w:val="both"/>
      </w:pPr>
      <w:r>
        <w:t xml:space="preserve">Paul </w:t>
      </w:r>
      <w:proofErr w:type="spellStart"/>
      <w:r>
        <w:t>Migliore</w:t>
      </w:r>
      <w:proofErr w:type="spellEnd"/>
      <w:r w:rsidR="003A1461" w:rsidRPr="004A1C35">
        <w:t xml:space="preserve">, </w:t>
      </w:r>
      <w:r w:rsidR="006536A6">
        <w:t>President</w:t>
      </w:r>
      <w:r w:rsidR="003A1461" w:rsidRPr="004A1C35">
        <w:tab/>
      </w:r>
      <w:r w:rsidR="003A1461" w:rsidRPr="004A1C35">
        <w:tab/>
      </w:r>
      <w:r w:rsidR="003A1461" w:rsidRPr="004A1C35">
        <w:tab/>
      </w:r>
      <w:r w:rsidR="003A1461" w:rsidRPr="004A1C35">
        <w:tab/>
      </w:r>
      <w:r>
        <w:t xml:space="preserve">Dave </w:t>
      </w:r>
      <w:proofErr w:type="spellStart"/>
      <w:r>
        <w:t>Zeemont</w:t>
      </w:r>
      <w:proofErr w:type="spellEnd"/>
      <w:r w:rsidR="003A1461" w:rsidRPr="004A1C35">
        <w:t xml:space="preserve">, </w:t>
      </w:r>
      <w:r w:rsidR="007A5E26">
        <w:t>Vice President</w:t>
      </w:r>
      <w:r w:rsidR="003A1461" w:rsidRPr="004A1C35">
        <w:tab/>
      </w:r>
      <w:r w:rsidR="003A1461" w:rsidRPr="004A1C35">
        <w:tab/>
      </w:r>
      <w:r w:rsidR="003A1461" w:rsidRPr="004A1C35">
        <w:tab/>
      </w:r>
      <w:r w:rsidR="003A1461" w:rsidRPr="004A1C35">
        <w:tab/>
      </w:r>
      <w:r w:rsidR="003A1461" w:rsidRPr="004A1C35">
        <w:tab/>
      </w:r>
      <w:r w:rsidR="003A1461" w:rsidRPr="004A1C35">
        <w:tab/>
      </w:r>
      <w:r w:rsidR="003A1461" w:rsidRPr="004A1C35">
        <w:tab/>
      </w:r>
      <w:r w:rsidR="00A44447" w:rsidRPr="004A1C35">
        <w:tab/>
      </w:r>
      <w:r w:rsidR="00A44447" w:rsidRPr="004A1C35">
        <w:tab/>
      </w:r>
      <w:r w:rsidR="00A44447" w:rsidRPr="004A1C35">
        <w:tab/>
      </w:r>
    </w:p>
    <w:p w14:paraId="5EAAC29B" w14:textId="77777777" w:rsidR="00A44447" w:rsidRPr="004A1C35" w:rsidRDefault="00A44447">
      <w:pPr>
        <w:jc w:val="both"/>
      </w:pPr>
    </w:p>
    <w:p w14:paraId="57F88DD9" w14:textId="77777777" w:rsidR="00A44447" w:rsidRPr="004A1C35" w:rsidRDefault="00A44447">
      <w:pPr>
        <w:jc w:val="both"/>
      </w:pPr>
    </w:p>
    <w:p w14:paraId="756699FE" w14:textId="77777777" w:rsidR="00A44447" w:rsidRPr="004A1C35" w:rsidRDefault="00A44447">
      <w:pPr>
        <w:jc w:val="both"/>
      </w:pPr>
      <w:r w:rsidRPr="004A1C35">
        <w:t>s/</w:t>
      </w:r>
      <w:r w:rsidRPr="004A1C35">
        <w:tab/>
      </w:r>
      <w:r w:rsidRPr="004A1C35">
        <w:tab/>
      </w:r>
      <w:r w:rsidRPr="004A1C35">
        <w:tab/>
      </w:r>
      <w:r w:rsidRPr="004A1C35">
        <w:tab/>
      </w:r>
      <w:r w:rsidRPr="004A1C35">
        <w:tab/>
      </w:r>
      <w:r w:rsidRPr="004A1C35">
        <w:tab/>
      </w:r>
      <w:r w:rsidRPr="004A1C35">
        <w:tab/>
        <w:t>s/</w:t>
      </w:r>
    </w:p>
    <w:p w14:paraId="7C2E8F25" w14:textId="2F5AC523" w:rsidR="00A44447" w:rsidRPr="004A1C35" w:rsidRDefault="00C867EF">
      <w:pPr>
        <w:jc w:val="both"/>
      </w:pPr>
      <w:r>
        <w:t>Margie Herberger</w:t>
      </w:r>
      <w:r w:rsidR="003A1461" w:rsidRPr="004A1C35">
        <w:t>, Secretary</w:t>
      </w:r>
      <w:r w:rsidR="003A1461" w:rsidRPr="004A1C35">
        <w:tab/>
      </w:r>
      <w:r w:rsidR="003A1461" w:rsidRPr="004A1C35">
        <w:tab/>
      </w:r>
      <w:r w:rsidR="003A1461" w:rsidRPr="004A1C35">
        <w:tab/>
      </w:r>
      <w:r w:rsidR="00AA67B7">
        <w:tab/>
      </w:r>
      <w:r w:rsidR="000A6E17">
        <w:t>Valerie Heller</w:t>
      </w:r>
    </w:p>
    <w:p w14:paraId="2136719C" w14:textId="77777777" w:rsidR="00A44447" w:rsidRPr="004A1C35" w:rsidRDefault="00A44447">
      <w:pPr>
        <w:jc w:val="both"/>
      </w:pPr>
    </w:p>
    <w:p w14:paraId="40B12831" w14:textId="77777777" w:rsidR="00A44447" w:rsidRPr="004A1C35" w:rsidRDefault="00A44447">
      <w:pPr>
        <w:jc w:val="both"/>
      </w:pPr>
    </w:p>
    <w:p w14:paraId="675FB451" w14:textId="77777777" w:rsidR="00A44447" w:rsidRPr="004A1C35" w:rsidRDefault="00A44447">
      <w:pPr>
        <w:jc w:val="both"/>
      </w:pPr>
    </w:p>
    <w:p w14:paraId="5D95836E" w14:textId="77777777" w:rsidR="00A44447" w:rsidRPr="004A1C35" w:rsidRDefault="00A44447">
      <w:pPr>
        <w:jc w:val="both"/>
      </w:pPr>
      <w:r w:rsidRPr="004A1C35">
        <w:t>s/</w:t>
      </w:r>
      <w:r w:rsidRPr="004A1C35">
        <w:tab/>
      </w:r>
      <w:r w:rsidRPr="004A1C35">
        <w:tab/>
      </w:r>
      <w:r w:rsidRPr="004A1C35">
        <w:tab/>
      </w:r>
      <w:r w:rsidRPr="004A1C35">
        <w:tab/>
      </w:r>
      <w:r w:rsidRPr="004A1C35">
        <w:tab/>
      </w:r>
      <w:r w:rsidRPr="004A1C35">
        <w:tab/>
      </w:r>
      <w:r w:rsidRPr="004A1C35">
        <w:tab/>
        <w:t>s/</w:t>
      </w:r>
    </w:p>
    <w:p w14:paraId="4BE00467" w14:textId="683F903F" w:rsidR="00A44447" w:rsidRPr="004A1C35" w:rsidRDefault="000A6E17">
      <w:pPr>
        <w:jc w:val="both"/>
      </w:pPr>
      <w:r>
        <w:t xml:space="preserve">Tom </w:t>
      </w:r>
      <w:proofErr w:type="spellStart"/>
      <w:r>
        <w:t>Hennigh</w:t>
      </w:r>
      <w:proofErr w:type="spellEnd"/>
      <w:r w:rsidR="003A1461" w:rsidRPr="004A1C35">
        <w:tab/>
      </w:r>
      <w:r w:rsidR="003A1461" w:rsidRPr="004A1C35">
        <w:tab/>
      </w:r>
      <w:r w:rsidR="003A1461" w:rsidRPr="004A1C35">
        <w:tab/>
      </w:r>
      <w:r w:rsidR="003A1461" w:rsidRPr="004A1C35">
        <w:tab/>
      </w:r>
      <w:r w:rsidR="003A1461" w:rsidRPr="004A1C35">
        <w:tab/>
      </w:r>
      <w:r w:rsidR="00AA67B7">
        <w:tab/>
      </w:r>
      <w:r>
        <w:t>Janis Paul</w:t>
      </w:r>
    </w:p>
    <w:p w14:paraId="6C15BD68" w14:textId="77777777" w:rsidR="00A44447" w:rsidRPr="004A1C35" w:rsidRDefault="00A44447">
      <w:pPr>
        <w:jc w:val="both"/>
      </w:pPr>
    </w:p>
    <w:p w14:paraId="19101E64" w14:textId="77777777" w:rsidR="00A44447" w:rsidRPr="004A1C35" w:rsidRDefault="00A44447">
      <w:pPr>
        <w:jc w:val="both"/>
      </w:pPr>
    </w:p>
    <w:p w14:paraId="1A6AB37A" w14:textId="77777777" w:rsidR="00A44447" w:rsidRPr="004A1C35" w:rsidRDefault="00A44447">
      <w:pPr>
        <w:jc w:val="both"/>
      </w:pPr>
    </w:p>
    <w:p w14:paraId="0A741E4C" w14:textId="77777777" w:rsidR="001B109D" w:rsidRPr="004A1C35" w:rsidRDefault="00A44447" w:rsidP="001B109D">
      <w:pPr>
        <w:jc w:val="both"/>
      </w:pPr>
      <w:r w:rsidRPr="004A1C35">
        <w:t>s/</w:t>
      </w:r>
      <w:r w:rsidR="001B109D" w:rsidRPr="004A1C35">
        <w:tab/>
      </w:r>
      <w:r w:rsidR="001B109D" w:rsidRPr="004A1C35">
        <w:tab/>
      </w:r>
      <w:r w:rsidR="001B109D" w:rsidRPr="004A1C35">
        <w:tab/>
      </w:r>
      <w:r w:rsidR="001B109D" w:rsidRPr="004A1C35">
        <w:tab/>
      </w:r>
      <w:r w:rsidR="001B109D" w:rsidRPr="004A1C35">
        <w:tab/>
      </w:r>
      <w:r w:rsidR="001B109D" w:rsidRPr="004A1C35">
        <w:tab/>
      </w:r>
      <w:r w:rsidR="001B109D" w:rsidRPr="004A1C35">
        <w:tab/>
        <w:t>s/</w:t>
      </w:r>
    </w:p>
    <w:p w14:paraId="23BB0E52" w14:textId="59658DBC" w:rsidR="001B109D" w:rsidRPr="004A1C35" w:rsidRDefault="00FC03AB">
      <w:pPr>
        <w:jc w:val="both"/>
      </w:pPr>
      <w:r>
        <w:t>Ly</w:t>
      </w:r>
      <w:r w:rsidR="000A6E17">
        <w:t xml:space="preserve">nn </w:t>
      </w:r>
      <w:proofErr w:type="spellStart"/>
      <w:r w:rsidR="000A6E17">
        <w:t>Zeemont</w:t>
      </w:r>
      <w:proofErr w:type="spellEnd"/>
      <w:r w:rsidR="003A1461" w:rsidRPr="004A1C35">
        <w:tab/>
      </w:r>
      <w:r w:rsidR="003A1461" w:rsidRPr="004A1C35">
        <w:tab/>
      </w:r>
      <w:r w:rsidR="003A1461" w:rsidRPr="004A1C35">
        <w:tab/>
      </w:r>
      <w:r w:rsidR="003A1461" w:rsidRPr="004A1C35">
        <w:tab/>
      </w:r>
      <w:r w:rsidR="001B109D" w:rsidRPr="004A1C35">
        <w:tab/>
      </w:r>
      <w:r w:rsidR="000A6E17">
        <w:tab/>
      </w:r>
      <w:r w:rsidR="001B109D" w:rsidRPr="004A1C35">
        <w:t xml:space="preserve"> </w:t>
      </w:r>
    </w:p>
    <w:p w14:paraId="5A2128EB" w14:textId="77777777" w:rsidR="001B109D" w:rsidRPr="004A1C35" w:rsidRDefault="001B109D">
      <w:pPr>
        <w:jc w:val="both"/>
      </w:pPr>
    </w:p>
    <w:p w14:paraId="452BA400" w14:textId="77777777" w:rsidR="001B109D" w:rsidRPr="004A1C35" w:rsidRDefault="001B109D">
      <w:pPr>
        <w:jc w:val="both"/>
      </w:pPr>
    </w:p>
    <w:p w14:paraId="363F6BAB" w14:textId="77777777" w:rsidR="001B109D" w:rsidRPr="004A1C35" w:rsidRDefault="001B109D">
      <w:pPr>
        <w:jc w:val="both"/>
      </w:pPr>
      <w:r w:rsidRPr="004A1C35">
        <w:t>s/</w:t>
      </w:r>
    </w:p>
    <w:p w14:paraId="6A2886DA" w14:textId="77777777" w:rsidR="00A44447" w:rsidRPr="004A1C35" w:rsidRDefault="00A44447">
      <w:pPr>
        <w:jc w:val="both"/>
      </w:pPr>
    </w:p>
    <w:p w14:paraId="2FCA42EC" w14:textId="77777777" w:rsidR="00A44447" w:rsidRPr="004A1C35" w:rsidRDefault="00A44447">
      <w:pPr>
        <w:jc w:val="center"/>
      </w:pPr>
    </w:p>
    <w:p w14:paraId="7D761685" w14:textId="77777777" w:rsidR="00A44447" w:rsidRPr="004A1C35" w:rsidRDefault="00A44447">
      <w:pPr>
        <w:jc w:val="center"/>
      </w:pPr>
    </w:p>
    <w:p w14:paraId="364AF4C3" w14:textId="77777777" w:rsidR="00A44447" w:rsidRPr="004A1C35" w:rsidRDefault="00A44447">
      <w:pPr>
        <w:jc w:val="center"/>
      </w:pPr>
    </w:p>
    <w:p w14:paraId="749CADD6" w14:textId="77777777" w:rsidR="00A44447" w:rsidRPr="004A1C35" w:rsidRDefault="00A44447"/>
    <w:sectPr w:rsidR="00A44447" w:rsidRPr="004A1C35" w:rsidSect="00AB62F2">
      <w:headerReference w:type="default" r:id="rId8"/>
      <w:footerReference w:type="default" r:id="rId9"/>
      <w:footerReference w:type="first" r:id="rId10"/>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04DA" w14:textId="77777777" w:rsidR="00A65C05" w:rsidRDefault="00A65C05" w:rsidP="009B5A85">
      <w:r>
        <w:separator/>
      </w:r>
    </w:p>
  </w:endnote>
  <w:endnote w:type="continuationSeparator" w:id="0">
    <w:p w14:paraId="4EB5DF39" w14:textId="77777777" w:rsidR="00A65C05" w:rsidRDefault="00A65C05" w:rsidP="009B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469862"/>
      <w:docPartObj>
        <w:docPartGallery w:val="Page Numbers (Bottom of Page)"/>
        <w:docPartUnique/>
      </w:docPartObj>
    </w:sdtPr>
    <w:sdtContent>
      <w:sdt>
        <w:sdtPr>
          <w:id w:val="399172382"/>
          <w:docPartObj>
            <w:docPartGallery w:val="Page Numbers (Top of Page)"/>
            <w:docPartUnique/>
          </w:docPartObj>
        </w:sdtPr>
        <w:sdtContent>
          <w:p w14:paraId="18C9F24E" w14:textId="77777777" w:rsidR="00AA67B7" w:rsidRPr="00AA67B7" w:rsidRDefault="00AA67B7" w:rsidP="00AA67B7">
            <w:pPr>
              <w:pStyle w:val="Footer"/>
              <w:jc w:val="center"/>
            </w:pPr>
            <w:r w:rsidRPr="00AA67B7">
              <w:t xml:space="preserve">Page </w:t>
            </w:r>
            <w:r w:rsidRPr="00AA67B7">
              <w:rPr>
                <w:bCs/>
              </w:rPr>
              <w:fldChar w:fldCharType="begin"/>
            </w:r>
            <w:r w:rsidRPr="00AA67B7">
              <w:rPr>
                <w:bCs/>
              </w:rPr>
              <w:instrText xml:space="preserve"> PAGE </w:instrText>
            </w:r>
            <w:r w:rsidRPr="00AA67B7">
              <w:rPr>
                <w:bCs/>
              </w:rPr>
              <w:fldChar w:fldCharType="separate"/>
            </w:r>
            <w:r>
              <w:rPr>
                <w:bCs/>
              </w:rPr>
              <w:t>1</w:t>
            </w:r>
            <w:r w:rsidRPr="00AA67B7">
              <w:rPr>
                <w:bCs/>
              </w:rPr>
              <w:fldChar w:fldCharType="end"/>
            </w:r>
            <w:r w:rsidRPr="00AA67B7">
              <w:t xml:space="preserve"> of </w:t>
            </w:r>
            <w:r w:rsidRPr="00AA67B7">
              <w:rPr>
                <w:bCs/>
              </w:rPr>
              <w:fldChar w:fldCharType="begin"/>
            </w:r>
            <w:r w:rsidRPr="00AA67B7">
              <w:rPr>
                <w:bCs/>
              </w:rPr>
              <w:instrText xml:space="preserve"> NUMPAGES  </w:instrText>
            </w:r>
            <w:r w:rsidRPr="00AA67B7">
              <w:rPr>
                <w:bCs/>
              </w:rPr>
              <w:fldChar w:fldCharType="separate"/>
            </w:r>
            <w:r>
              <w:rPr>
                <w:bCs/>
              </w:rPr>
              <w:t>9</w:t>
            </w:r>
            <w:r w:rsidRPr="00AA67B7">
              <w:rPr>
                <w:bCs/>
              </w:rPr>
              <w:fldChar w:fldCharType="end"/>
            </w:r>
          </w:p>
        </w:sdtContent>
      </w:sdt>
    </w:sdtContent>
  </w:sdt>
  <w:p w14:paraId="4E65124A" w14:textId="77777777" w:rsidR="00AA67B7" w:rsidRDefault="00AA67B7" w:rsidP="00AC630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104218"/>
      <w:docPartObj>
        <w:docPartGallery w:val="Page Numbers (Bottom of Page)"/>
        <w:docPartUnique/>
      </w:docPartObj>
    </w:sdtPr>
    <w:sdtContent>
      <w:sdt>
        <w:sdtPr>
          <w:id w:val="-813410499"/>
          <w:docPartObj>
            <w:docPartGallery w:val="Page Numbers (Top of Page)"/>
            <w:docPartUnique/>
          </w:docPartObj>
        </w:sdtPr>
        <w:sdtContent>
          <w:p w14:paraId="369DB892" w14:textId="77777777" w:rsidR="00AA67B7" w:rsidRPr="00AA67B7" w:rsidRDefault="00AA67B7" w:rsidP="00AA67B7">
            <w:pPr>
              <w:pStyle w:val="Footer"/>
              <w:jc w:val="center"/>
            </w:pPr>
            <w:r w:rsidRPr="00AA67B7">
              <w:t xml:space="preserve">Page </w:t>
            </w:r>
            <w:r w:rsidRPr="00AA67B7">
              <w:rPr>
                <w:bCs/>
              </w:rPr>
              <w:fldChar w:fldCharType="begin"/>
            </w:r>
            <w:r w:rsidRPr="00AA67B7">
              <w:rPr>
                <w:bCs/>
              </w:rPr>
              <w:instrText xml:space="preserve"> PAGE </w:instrText>
            </w:r>
            <w:r w:rsidRPr="00AA67B7">
              <w:rPr>
                <w:bCs/>
              </w:rPr>
              <w:fldChar w:fldCharType="separate"/>
            </w:r>
            <w:r w:rsidRPr="00AA67B7">
              <w:rPr>
                <w:bCs/>
                <w:noProof/>
              </w:rPr>
              <w:t>2</w:t>
            </w:r>
            <w:r w:rsidRPr="00AA67B7">
              <w:rPr>
                <w:bCs/>
              </w:rPr>
              <w:fldChar w:fldCharType="end"/>
            </w:r>
            <w:r w:rsidRPr="00AA67B7">
              <w:t xml:space="preserve"> of </w:t>
            </w:r>
            <w:r w:rsidRPr="00AA67B7">
              <w:rPr>
                <w:bCs/>
              </w:rPr>
              <w:fldChar w:fldCharType="begin"/>
            </w:r>
            <w:r w:rsidRPr="00AA67B7">
              <w:rPr>
                <w:bCs/>
              </w:rPr>
              <w:instrText xml:space="preserve"> NUMPAGES  </w:instrText>
            </w:r>
            <w:r w:rsidRPr="00AA67B7">
              <w:rPr>
                <w:bCs/>
              </w:rPr>
              <w:fldChar w:fldCharType="separate"/>
            </w:r>
            <w:r w:rsidRPr="00AA67B7">
              <w:rPr>
                <w:bCs/>
                <w:noProof/>
              </w:rPr>
              <w:t>2</w:t>
            </w:r>
            <w:r w:rsidRPr="00AA67B7">
              <w:rPr>
                <w:bCs/>
              </w:rPr>
              <w:fldChar w:fldCharType="end"/>
            </w:r>
          </w:p>
        </w:sdtContent>
      </w:sdt>
    </w:sdtContent>
  </w:sdt>
  <w:p w14:paraId="0673F48D" w14:textId="77777777" w:rsidR="009C4CB7" w:rsidRDefault="009C4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19FC" w14:textId="77777777" w:rsidR="00A65C05" w:rsidRDefault="00A65C05" w:rsidP="009B5A85">
      <w:r>
        <w:separator/>
      </w:r>
    </w:p>
  </w:footnote>
  <w:footnote w:type="continuationSeparator" w:id="0">
    <w:p w14:paraId="4325A19A" w14:textId="77777777" w:rsidR="00A65C05" w:rsidRDefault="00A65C05" w:rsidP="009B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DBCA" w14:textId="77777777" w:rsidR="00C21E2F" w:rsidRDefault="00C21E2F" w:rsidP="009C4CB7">
    <w:pPr>
      <w:pStyle w:val="Header"/>
      <w:jc w:val="center"/>
    </w:pPr>
    <w:r>
      <w:t>BYLAWS OF THE PICACHO HILLS PROPERTY OWNERS’ ASSOCIATION, INC.</w:t>
    </w:r>
  </w:p>
  <w:p w14:paraId="6DC3806C" w14:textId="3BAA723C" w:rsidR="000C1637" w:rsidRDefault="000C1637"/>
  <w:p w14:paraId="14ED308E" w14:textId="77777777" w:rsidR="009C4CB7" w:rsidRDefault="009C4C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358"/>
      </w:pPr>
      <w:rPr>
        <w:rFonts w:ascii="Times New Roman" w:hAnsi="Times New Roman" w:cs="Times New Roman"/>
        <w:b w:val="0"/>
        <w:bCs w:val="0"/>
        <w:spacing w:val="-1"/>
        <w:w w:val="99"/>
        <w:sz w:val="24"/>
        <w:szCs w:val="24"/>
      </w:rPr>
    </w:lvl>
    <w:lvl w:ilvl="1">
      <w:numFmt w:val="bullet"/>
      <w:lvlText w:val="•"/>
      <w:lvlJc w:val="left"/>
      <w:pPr>
        <w:ind w:left="1048" w:hanging="358"/>
      </w:pPr>
    </w:lvl>
    <w:lvl w:ilvl="2">
      <w:numFmt w:val="bullet"/>
      <w:lvlText w:val="•"/>
      <w:lvlJc w:val="left"/>
      <w:pPr>
        <w:ind w:left="1996" w:hanging="358"/>
      </w:pPr>
    </w:lvl>
    <w:lvl w:ilvl="3">
      <w:numFmt w:val="bullet"/>
      <w:lvlText w:val="•"/>
      <w:lvlJc w:val="left"/>
      <w:pPr>
        <w:ind w:left="2944" w:hanging="358"/>
      </w:pPr>
    </w:lvl>
    <w:lvl w:ilvl="4">
      <w:numFmt w:val="bullet"/>
      <w:lvlText w:val="•"/>
      <w:lvlJc w:val="left"/>
      <w:pPr>
        <w:ind w:left="3892" w:hanging="358"/>
      </w:pPr>
    </w:lvl>
    <w:lvl w:ilvl="5">
      <w:numFmt w:val="bullet"/>
      <w:lvlText w:val="•"/>
      <w:lvlJc w:val="left"/>
      <w:pPr>
        <w:ind w:left="4840" w:hanging="358"/>
      </w:pPr>
    </w:lvl>
    <w:lvl w:ilvl="6">
      <w:numFmt w:val="bullet"/>
      <w:lvlText w:val="•"/>
      <w:lvlJc w:val="left"/>
      <w:pPr>
        <w:ind w:left="5788" w:hanging="358"/>
      </w:pPr>
    </w:lvl>
    <w:lvl w:ilvl="7">
      <w:numFmt w:val="bullet"/>
      <w:lvlText w:val="•"/>
      <w:lvlJc w:val="left"/>
      <w:pPr>
        <w:ind w:left="6736" w:hanging="358"/>
      </w:pPr>
    </w:lvl>
    <w:lvl w:ilvl="8">
      <w:numFmt w:val="bullet"/>
      <w:lvlText w:val="•"/>
      <w:lvlJc w:val="left"/>
      <w:pPr>
        <w:ind w:left="7684" w:hanging="358"/>
      </w:pPr>
    </w:lvl>
  </w:abstractNum>
  <w:abstractNum w:abstractNumId="1" w15:restartNumberingAfterBreak="0">
    <w:nsid w:val="00000403"/>
    <w:multiLevelType w:val="multilevel"/>
    <w:tmpl w:val="00000886"/>
    <w:lvl w:ilvl="0">
      <w:start w:val="4"/>
      <w:numFmt w:val="decimal"/>
      <w:lvlText w:val="(%1)"/>
      <w:lvlJc w:val="left"/>
      <w:pPr>
        <w:ind w:left="498" w:hanging="399"/>
      </w:pPr>
      <w:rPr>
        <w:rFonts w:ascii="Times New Roman" w:hAnsi="Times New Roman" w:cs="Times New Roman"/>
        <w:b w:val="0"/>
        <w:bCs w:val="0"/>
        <w:spacing w:val="-2"/>
        <w:w w:val="99"/>
        <w:sz w:val="24"/>
        <w:szCs w:val="24"/>
      </w:rPr>
    </w:lvl>
    <w:lvl w:ilvl="1">
      <w:start w:val="1"/>
      <w:numFmt w:val="lowerLetter"/>
      <w:lvlText w:val="(%2)"/>
      <w:lvlJc w:val="left"/>
      <w:pPr>
        <w:ind w:left="1504" w:hanging="444"/>
      </w:pPr>
      <w:rPr>
        <w:rFonts w:ascii="Times New Roman" w:hAnsi="Times New Roman" w:cs="Times New Roman"/>
        <w:b w:val="0"/>
        <w:bCs w:val="0"/>
        <w:spacing w:val="-5"/>
        <w:w w:val="99"/>
        <w:sz w:val="24"/>
        <w:szCs w:val="24"/>
      </w:rPr>
    </w:lvl>
    <w:lvl w:ilvl="2">
      <w:numFmt w:val="bullet"/>
      <w:lvlText w:val="•"/>
      <w:lvlJc w:val="left"/>
      <w:pPr>
        <w:ind w:left="2397" w:hanging="444"/>
      </w:pPr>
    </w:lvl>
    <w:lvl w:ilvl="3">
      <w:numFmt w:val="bullet"/>
      <w:lvlText w:val="•"/>
      <w:lvlJc w:val="left"/>
      <w:pPr>
        <w:ind w:left="3295" w:hanging="444"/>
      </w:pPr>
    </w:lvl>
    <w:lvl w:ilvl="4">
      <w:numFmt w:val="bullet"/>
      <w:lvlText w:val="•"/>
      <w:lvlJc w:val="left"/>
      <w:pPr>
        <w:ind w:left="4193" w:hanging="444"/>
      </w:pPr>
    </w:lvl>
    <w:lvl w:ilvl="5">
      <w:numFmt w:val="bullet"/>
      <w:lvlText w:val="•"/>
      <w:lvlJc w:val="left"/>
      <w:pPr>
        <w:ind w:left="5091" w:hanging="444"/>
      </w:pPr>
    </w:lvl>
    <w:lvl w:ilvl="6">
      <w:numFmt w:val="bullet"/>
      <w:lvlText w:val="•"/>
      <w:lvlJc w:val="left"/>
      <w:pPr>
        <w:ind w:left="5988" w:hanging="444"/>
      </w:pPr>
    </w:lvl>
    <w:lvl w:ilvl="7">
      <w:numFmt w:val="bullet"/>
      <w:lvlText w:val="•"/>
      <w:lvlJc w:val="left"/>
      <w:pPr>
        <w:ind w:left="6886" w:hanging="444"/>
      </w:pPr>
    </w:lvl>
    <w:lvl w:ilvl="8">
      <w:numFmt w:val="bullet"/>
      <w:lvlText w:val="•"/>
      <w:lvlJc w:val="left"/>
      <w:pPr>
        <w:ind w:left="7784" w:hanging="444"/>
      </w:pPr>
    </w:lvl>
  </w:abstractNum>
  <w:abstractNum w:abstractNumId="2" w15:restartNumberingAfterBreak="0">
    <w:nsid w:val="00000404"/>
    <w:multiLevelType w:val="multilevel"/>
    <w:tmpl w:val="00000887"/>
    <w:lvl w:ilvl="0">
      <w:start w:val="3"/>
      <w:numFmt w:val="lowerLetter"/>
      <w:lvlText w:val="(%1)"/>
      <w:lvlJc w:val="left"/>
      <w:pPr>
        <w:ind w:left="1505" w:hanging="445"/>
      </w:pPr>
      <w:rPr>
        <w:rFonts w:ascii="Times New Roman" w:hAnsi="Times New Roman" w:cs="Times New Roman"/>
        <w:b w:val="0"/>
        <w:bCs w:val="0"/>
        <w:spacing w:val="-5"/>
        <w:w w:val="99"/>
        <w:sz w:val="24"/>
        <w:szCs w:val="24"/>
      </w:rPr>
    </w:lvl>
    <w:lvl w:ilvl="1">
      <w:numFmt w:val="bullet"/>
      <w:lvlText w:val="•"/>
      <w:lvlJc w:val="left"/>
      <w:pPr>
        <w:ind w:left="2308" w:hanging="445"/>
      </w:pPr>
    </w:lvl>
    <w:lvl w:ilvl="2">
      <w:numFmt w:val="bullet"/>
      <w:lvlText w:val="•"/>
      <w:lvlJc w:val="left"/>
      <w:pPr>
        <w:ind w:left="3116" w:hanging="445"/>
      </w:pPr>
    </w:lvl>
    <w:lvl w:ilvl="3">
      <w:numFmt w:val="bullet"/>
      <w:lvlText w:val="•"/>
      <w:lvlJc w:val="left"/>
      <w:pPr>
        <w:ind w:left="3924" w:hanging="445"/>
      </w:pPr>
    </w:lvl>
    <w:lvl w:ilvl="4">
      <w:numFmt w:val="bullet"/>
      <w:lvlText w:val="•"/>
      <w:lvlJc w:val="left"/>
      <w:pPr>
        <w:ind w:left="4732" w:hanging="445"/>
      </w:pPr>
    </w:lvl>
    <w:lvl w:ilvl="5">
      <w:numFmt w:val="bullet"/>
      <w:lvlText w:val="•"/>
      <w:lvlJc w:val="left"/>
      <w:pPr>
        <w:ind w:left="5540" w:hanging="445"/>
      </w:pPr>
    </w:lvl>
    <w:lvl w:ilvl="6">
      <w:numFmt w:val="bullet"/>
      <w:lvlText w:val="•"/>
      <w:lvlJc w:val="left"/>
      <w:pPr>
        <w:ind w:left="6348" w:hanging="445"/>
      </w:pPr>
    </w:lvl>
    <w:lvl w:ilvl="7">
      <w:numFmt w:val="bullet"/>
      <w:lvlText w:val="•"/>
      <w:lvlJc w:val="left"/>
      <w:pPr>
        <w:ind w:left="7156" w:hanging="445"/>
      </w:pPr>
    </w:lvl>
    <w:lvl w:ilvl="8">
      <w:numFmt w:val="bullet"/>
      <w:lvlText w:val="•"/>
      <w:lvlJc w:val="left"/>
      <w:pPr>
        <w:ind w:left="7964" w:hanging="445"/>
      </w:pPr>
    </w:lvl>
  </w:abstractNum>
  <w:abstractNum w:abstractNumId="3" w15:restartNumberingAfterBreak="0">
    <w:nsid w:val="09CC03DD"/>
    <w:multiLevelType w:val="hybridMultilevel"/>
    <w:tmpl w:val="AE929422"/>
    <w:lvl w:ilvl="0" w:tplc="89C82E12">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17601E0"/>
    <w:multiLevelType w:val="hybridMultilevel"/>
    <w:tmpl w:val="8FA653D4"/>
    <w:lvl w:ilvl="0" w:tplc="FC1EA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2A5776"/>
    <w:multiLevelType w:val="hybridMultilevel"/>
    <w:tmpl w:val="62F480F0"/>
    <w:lvl w:ilvl="0" w:tplc="0B5E651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E304AD1"/>
    <w:multiLevelType w:val="multilevel"/>
    <w:tmpl w:val="00000885"/>
    <w:lvl w:ilvl="0">
      <w:start w:val="1"/>
      <w:numFmt w:val="decimal"/>
      <w:lvlText w:val="(%1)"/>
      <w:lvlJc w:val="left"/>
      <w:pPr>
        <w:ind w:left="358" w:hanging="358"/>
      </w:pPr>
      <w:rPr>
        <w:rFonts w:ascii="Times New Roman" w:hAnsi="Times New Roman" w:cs="Times New Roman"/>
        <w:b w:val="0"/>
        <w:bCs w:val="0"/>
        <w:spacing w:val="-1"/>
        <w:w w:val="99"/>
        <w:sz w:val="24"/>
        <w:szCs w:val="24"/>
      </w:rPr>
    </w:lvl>
    <w:lvl w:ilvl="1">
      <w:numFmt w:val="bullet"/>
      <w:lvlText w:val="•"/>
      <w:lvlJc w:val="left"/>
      <w:pPr>
        <w:ind w:left="1306" w:hanging="358"/>
      </w:pPr>
    </w:lvl>
    <w:lvl w:ilvl="2">
      <w:numFmt w:val="bullet"/>
      <w:lvlText w:val="•"/>
      <w:lvlJc w:val="left"/>
      <w:pPr>
        <w:ind w:left="2254" w:hanging="358"/>
      </w:pPr>
    </w:lvl>
    <w:lvl w:ilvl="3">
      <w:numFmt w:val="bullet"/>
      <w:lvlText w:val="•"/>
      <w:lvlJc w:val="left"/>
      <w:pPr>
        <w:ind w:left="3202" w:hanging="358"/>
      </w:pPr>
    </w:lvl>
    <w:lvl w:ilvl="4">
      <w:numFmt w:val="bullet"/>
      <w:lvlText w:val="•"/>
      <w:lvlJc w:val="left"/>
      <w:pPr>
        <w:ind w:left="4150" w:hanging="358"/>
      </w:pPr>
    </w:lvl>
    <w:lvl w:ilvl="5">
      <w:numFmt w:val="bullet"/>
      <w:lvlText w:val="•"/>
      <w:lvlJc w:val="left"/>
      <w:pPr>
        <w:ind w:left="5098" w:hanging="358"/>
      </w:pPr>
    </w:lvl>
    <w:lvl w:ilvl="6">
      <w:numFmt w:val="bullet"/>
      <w:lvlText w:val="•"/>
      <w:lvlJc w:val="left"/>
      <w:pPr>
        <w:ind w:left="6046" w:hanging="358"/>
      </w:pPr>
    </w:lvl>
    <w:lvl w:ilvl="7">
      <w:numFmt w:val="bullet"/>
      <w:lvlText w:val="•"/>
      <w:lvlJc w:val="left"/>
      <w:pPr>
        <w:ind w:left="6994" w:hanging="358"/>
      </w:pPr>
    </w:lvl>
    <w:lvl w:ilvl="8">
      <w:numFmt w:val="bullet"/>
      <w:lvlText w:val="•"/>
      <w:lvlJc w:val="left"/>
      <w:pPr>
        <w:ind w:left="7942" w:hanging="358"/>
      </w:pPr>
    </w:lvl>
  </w:abstractNum>
  <w:abstractNum w:abstractNumId="7" w15:restartNumberingAfterBreak="0">
    <w:nsid w:val="2578168E"/>
    <w:multiLevelType w:val="hybridMultilevel"/>
    <w:tmpl w:val="BE984486"/>
    <w:lvl w:ilvl="0" w:tplc="082A933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71C76CF"/>
    <w:multiLevelType w:val="hybridMultilevel"/>
    <w:tmpl w:val="F3E6447E"/>
    <w:lvl w:ilvl="0" w:tplc="0DDE816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D3C6D05"/>
    <w:multiLevelType w:val="hybridMultilevel"/>
    <w:tmpl w:val="74927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97116F"/>
    <w:multiLevelType w:val="hybridMultilevel"/>
    <w:tmpl w:val="F6B89B0C"/>
    <w:lvl w:ilvl="0" w:tplc="082A93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2720C4"/>
    <w:multiLevelType w:val="multilevel"/>
    <w:tmpl w:val="00000885"/>
    <w:lvl w:ilvl="0">
      <w:start w:val="1"/>
      <w:numFmt w:val="decimal"/>
      <w:lvlText w:val="(%1)"/>
      <w:lvlJc w:val="left"/>
      <w:pPr>
        <w:ind w:left="397" w:hanging="358"/>
      </w:pPr>
      <w:rPr>
        <w:rFonts w:ascii="Times New Roman" w:hAnsi="Times New Roman" w:cs="Times New Roman"/>
        <w:b w:val="0"/>
        <w:bCs w:val="0"/>
        <w:spacing w:val="-1"/>
        <w:w w:val="99"/>
        <w:sz w:val="24"/>
        <w:szCs w:val="24"/>
      </w:rPr>
    </w:lvl>
    <w:lvl w:ilvl="1">
      <w:numFmt w:val="bullet"/>
      <w:lvlText w:val="•"/>
      <w:lvlJc w:val="left"/>
      <w:pPr>
        <w:ind w:left="1168" w:hanging="358"/>
      </w:pPr>
    </w:lvl>
    <w:lvl w:ilvl="2">
      <w:numFmt w:val="bullet"/>
      <w:lvlText w:val="•"/>
      <w:lvlJc w:val="left"/>
      <w:pPr>
        <w:ind w:left="2293" w:hanging="358"/>
      </w:pPr>
    </w:lvl>
    <w:lvl w:ilvl="3">
      <w:numFmt w:val="bullet"/>
      <w:lvlText w:val="•"/>
      <w:lvlJc w:val="left"/>
      <w:pPr>
        <w:ind w:left="3241" w:hanging="358"/>
      </w:pPr>
    </w:lvl>
    <w:lvl w:ilvl="4">
      <w:numFmt w:val="bullet"/>
      <w:lvlText w:val="•"/>
      <w:lvlJc w:val="left"/>
      <w:pPr>
        <w:ind w:left="4189" w:hanging="358"/>
      </w:pPr>
    </w:lvl>
    <w:lvl w:ilvl="5">
      <w:numFmt w:val="bullet"/>
      <w:lvlText w:val="•"/>
      <w:lvlJc w:val="left"/>
      <w:pPr>
        <w:ind w:left="5137" w:hanging="358"/>
      </w:pPr>
    </w:lvl>
    <w:lvl w:ilvl="6">
      <w:numFmt w:val="bullet"/>
      <w:lvlText w:val="•"/>
      <w:lvlJc w:val="left"/>
      <w:pPr>
        <w:ind w:left="6085" w:hanging="358"/>
      </w:pPr>
    </w:lvl>
    <w:lvl w:ilvl="7">
      <w:numFmt w:val="bullet"/>
      <w:lvlText w:val="•"/>
      <w:lvlJc w:val="left"/>
      <w:pPr>
        <w:ind w:left="7033" w:hanging="358"/>
      </w:pPr>
    </w:lvl>
    <w:lvl w:ilvl="8">
      <w:numFmt w:val="bullet"/>
      <w:lvlText w:val="•"/>
      <w:lvlJc w:val="left"/>
      <w:pPr>
        <w:ind w:left="7981" w:hanging="358"/>
      </w:pPr>
    </w:lvl>
  </w:abstractNum>
  <w:abstractNum w:abstractNumId="12" w15:restartNumberingAfterBreak="0">
    <w:nsid w:val="4D45088C"/>
    <w:multiLevelType w:val="multilevel"/>
    <w:tmpl w:val="00000885"/>
    <w:lvl w:ilvl="0">
      <w:start w:val="1"/>
      <w:numFmt w:val="decimal"/>
      <w:lvlText w:val="(%1)"/>
      <w:lvlJc w:val="left"/>
      <w:pPr>
        <w:ind w:left="397" w:hanging="358"/>
      </w:pPr>
      <w:rPr>
        <w:rFonts w:ascii="Times New Roman" w:hAnsi="Times New Roman" w:cs="Times New Roman"/>
        <w:b w:val="0"/>
        <w:bCs w:val="0"/>
        <w:spacing w:val="-1"/>
        <w:w w:val="99"/>
        <w:sz w:val="24"/>
        <w:szCs w:val="24"/>
      </w:rPr>
    </w:lvl>
    <w:lvl w:ilvl="1">
      <w:numFmt w:val="bullet"/>
      <w:lvlText w:val="•"/>
      <w:lvlJc w:val="left"/>
      <w:pPr>
        <w:ind w:left="1345" w:hanging="358"/>
      </w:pPr>
    </w:lvl>
    <w:lvl w:ilvl="2">
      <w:numFmt w:val="bullet"/>
      <w:lvlText w:val="•"/>
      <w:lvlJc w:val="left"/>
      <w:pPr>
        <w:ind w:left="2293" w:hanging="358"/>
      </w:pPr>
    </w:lvl>
    <w:lvl w:ilvl="3">
      <w:numFmt w:val="bullet"/>
      <w:lvlText w:val="•"/>
      <w:lvlJc w:val="left"/>
      <w:pPr>
        <w:ind w:left="3241" w:hanging="358"/>
      </w:pPr>
    </w:lvl>
    <w:lvl w:ilvl="4">
      <w:numFmt w:val="bullet"/>
      <w:lvlText w:val="•"/>
      <w:lvlJc w:val="left"/>
      <w:pPr>
        <w:ind w:left="4189" w:hanging="358"/>
      </w:pPr>
    </w:lvl>
    <w:lvl w:ilvl="5">
      <w:numFmt w:val="bullet"/>
      <w:lvlText w:val="•"/>
      <w:lvlJc w:val="left"/>
      <w:pPr>
        <w:ind w:left="5137" w:hanging="358"/>
      </w:pPr>
    </w:lvl>
    <w:lvl w:ilvl="6">
      <w:numFmt w:val="bullet"/>
      <w:lvlText w:val="•"/>
      <w:lvlJc w:val="left"/>
      <w:pPr>
        <w:ind w:left="6085" w:hanging="358"/>
      </w:pPr>
    </w:lvl>
    <w:lvl w:ilvl="7">
      <w:numFmt w:val="bullet"/>
      <w:lvlText w:val="•"/>
      <w:lvlJc w:val="left"/>
      <w:pPr>
        <w:ind w:left="7033" w:hanging="358"/>
      </w:pPr>
    </w:lvl>
    <w:lvl w:ilvl="8">
      <w:numFmt w:val="bullet"/>
      <w:lvlText w:val="•"/>
      <w:lvlJc w:val="left"/>
      <w:pPr>
        <w:ind w:left="7981" w:hanging="358"/>
      </w:pPr>
    </w:lvl>
  </w:abstractNum>
  <w:abstractNum w:abstractNumId="13" w15:restartNumberingAfterBreak="0">
    <w:nsid w:val="52776E5F"/>
    <w:multiLevelType w:val="multilevel"/>
    <w:tmpl w:val="00000885"/>
    <w:lvl w:ilvl="0">
      <w:start w:val="1"/>
      <w:numFmt w:val="decimal"/>
      <w:lvlText w:val="(%1)"/>
      <w:lvlJc w:val="left"/>
      <w:pPr>
        <w:ind w:left="100" w:hanging="358"/>
      </w:pPr>
      <w:rPr>
        <w:rFonts w:ascii="Times New Roman" w:hAnsi="Times New Roman" w:cs="Times New Roman"/>
        <w:b w:val="0"/>
        <w:bCs w:val="0"/>
        <w:spacing w:val="-1"/>
        <w:w w:val="99"/>
        <w:sz w:val="24"/>
        <w:szCs w:val="24"/>
      </w:rPr>
    </w:lvl>
    <w:lvl w:ilvl="1">
      <w:numFmt w:val="bullet"/>
      <w:lvlText w:val="•"/>
      <w:lvlJc w:val="left"/>
      <w:pPr>
        <w:ind w:left="1048" w:hanging="358"/>
      </w:pPr>
    </w:lvl>
    <w:lvl w:ilvl="2">
      <w:numFmt w:val="bullet"/>
      <w:lvlText w:val="•"/>
      <w:lvlJc w:val="left"/>
      <w:pPr>
        <w:ind w:left="1996" w:hanging="358"/>
      </w:pPr>
    </w:lvl>
    <w:lvl w:ilvl="3">
      <w:numFmt w:val="bullet"/>
      <w:lvlText w:val="•"/>
      <w:lvlJc w:val="left"/>
      <w:pPr>
        <w:ind w:left="2944" w:hanging="358"/>
      </w:pPr>
    </w:lvl>
    <w:lvl w:ilvl="4">
      <w:numFmt w:val="bullet"/>
      <w:lvlText w:val="•"/>
      <w:lvlJc w:val="left"/>
      <w:pPr>
        <w:ind w:left="3892" w:hanging="358"/>
      </w:pPr>
    </w:lvl>
    <w:lvl w:ilvl="5">
      <w:numFmt w:val="bullet"/>
      <w:lvlText w:val="•"/>
      <w:lvlJc w:val="left"/>
      <w:pPr>
        <w:ind w:left="4840" w:hanging="358"/>
      </w:pPr>
    </w:lvl>
    <w:lvl w:ilvl="6">
      <w:numFmt w:val="bullet"/>
      <w:lvlText w:val="•"/>
      <w:lvlJc w:val="left"/>
      <w:pPr>
        <w:ind w:left="5788" w:hanging="358"/>
      </w:pPr>
    </w:lvl>
    <w:lvl w:ilvl="7">
      <w:numFmt w:val="bullet"/>
      <w:lvlText w:val="•"/>
      <w:lvlJc w:val="left"/>
      <w:pPr>
        <w:ind w:left="6736" w:hanging="358"/>
      </w:pPr>
    </w:lvl>
    <w:lvl w:ilvl="8">
      <w:numFmt w:val="bullet"/>
      <w:lvlText w:val="•"/>
      <w:lvlJc w:val="left"/>
      <w:pPr>
        <w:ind w:left="7684" w:hanging="358"/>
      </w:pPr>
    </w:lvl>
  </w:abstractNum>
  <w:abstractNum w:abstractNumId="14" w15:restartNumberingAfterBreak="0">
    <w:nsid w:val="54145842"/>
    <w:multiLevelType w:val="hybridMultilevel"/>
    <w:tmpl w:val="D9A0921E"/>
    <w:lvl w:ilvl="0" w:tplc="C04EE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16E5C"/>
    <w:multiLevelType w:val="hybridMultilevel"/>
    <w:tmpl w:val="AC3C13CA"/>
    <w:lvl w:ilvl="0" w:tplc="EFDEB08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6" w15:restartNumberingAfterBreak="0">
    <w:nsid w:val="632B3B76"/>
    <w:multiLevelType w:val="multilevel"/>
    <w:tmpl w:val="00000885"/>
    <w:lvl w:ilvl="0">
      <w:start w:val="1"/>
      <w:numFmt w:val="decimal"/>
      <w:lvlText w:val="(%1)"/>
      <w:lvlJc w:val="left"/>
      <w:pPr>
        <w:ind w:left="397" w:hanging="358"/>
      </w:pPr>
      <w:rPr>
        <w:rFonts w:ascii="Times New Roman" w:hAnsi="Times New Roman" w:cs="Times New Roman"/>
        <w:b w:val="0"/>
        <w:bCs w:val="0"/>
        <w:spacing w:val="-1"/>
        <w:w w:val="99"/>
        <w:sz w:val="24"/>
        <w:szCs w:val="24"/>
      </w:rPr>
    </w:lvl>
    <w:lvl w:ilvl="1">
      <w:numFmt w:val="bullet"/>
      <w:lvlText w:val="•"/>
      <w:lvlJc w:val="left"/>
      <w:pPr>
        <w:ind w:left="1345" w:hanging="358"/>
      </w:pPr>
    </w:lvl>
    <w:lvl w:ilvl="2">
      <w:numFmt w:val="bullet"/>
      <w:lvlText w:val="•"/>
      <w:lvlJc w:val="left"/>
      <w:pPr>
        <w:ind w:left="2293" w:hanging="358"/>
      </w:pPr>
    </w:lvl>
    <w:lvl w:ilvl="3">
      <w:numFmt w:val="bullet"/>
      <w:lvlText w:val="•"/>
      <w:lvlJc w:val="left"/>
      <w:pPr>
        <w:ind w:left="3241" w:hanging="358"/>
      </w:pPr>
    </w:lvl>
    <w:lvl w:ilvl="4">
      <w:numFmt w:val="bullet"/>
      <w:lvlText w:val="•"/>
      <w:lvlJc w:val="left"/>
      <w:pPr>
        <w:ind w:left="4189" w:hanging="358"/>
      </w:pPr>
    </w:lvl>
    <w:lvl w:ilvl="5">
      <w:numFmt w:val="bullet"/>
      <w:lvlText w:val="•"/>
      <w:lvlJc w:val="left"/>
      <w:pPr>
        <w:ind w:left="5137" w:hanging="358"/>
      </w:pPr>
    </w:lvl>
    <w:lvl w:ilvl="6">
      <w:numFmt w:val="bullet"/>
      <w:lvlText w:val="•"/>
      <w:lvlJc w:val="left"/>
      <w:pPr>
        <w:ind w:left="6085" w:hanging="358"/>
      </w:pPr>
    </w:lvl>
    <w:lvl w:ilvl="7">
      <w:numFmt w:val="bullet"/>
      <w:lvlText w:val="•"/>
      <w:lvlJc w:val="left"/>
      <w:pPr>
        <w:ind w:left="7033" w:hanging="358"/>
      </w:pPr>
    </w:lvl>
    <w:lvl w:ilvl="8">
      <w:numFmt w:val="bullet"/>
      <w:lvlText w:val="•"/>
      <w:lvlJc w:val="left"/>
      <w:pPr>
        <w:ind w:left="7981" w:hanging="358"/>
      </w:pPr>
    </w:lvl>
  </w:abstractNum>
  <w:num w:numId="1" w16cid:durableId="37556426">
    <w:abstractNumId w:val="14"/>
  </w:num>
  <w:num w:numId="2" w16cid:durableId="2089572491">
    <w:abstractNumId w:val="0"/>
  </w:num>
  <w:num w:numId="3" w16cid:durableId="1360349892">
    <w:abstractNumId w:val="13"/>
  </w:num>
  <w:num w:numId="4" w16cid:durableId="1291281208">
    <w:abstractNumId w:val="11"/>
  </w:num>
  <w:num w:numId="5" w16cid:durableId="915164536">
    <w:abstractNumId w:val="2"/>
  </w:num>
  <w:num w:numId="6" w16cid:durableId="1504009010">
    <w:abstractNumId w:val="1"/>
  </w:num>
  <w:num w:numId="7" w16cid:durableId="815343348">
    <w:abstractNumId w:val="12"/>
  </w:num>
  <w:num w:numId="8" w16cid:durableId="1689721956">
    <w:abstractNumId w:val="7"/>
  </w:num>
  <w:num w:numId="9" w16cid:durableId="123549803">
    <w:abstractNumId w:val="15"/>
  </w:num>
  <w:num w:numId="10" w16cid:durableId="494272747">
    <w:abstractNumId w:val="5"/>
  </w:num>
  <w:num w:numId="11" w16cid:durableId="1409959776">
    <w:abstractNumId w:val="3"/>
  </w:num>
  <w:num w:numId="12" w16cid:durableId="1383628257">
    <w:abstractNumId w:val="8"/>
  </w:num>
  <w:num w:numId="13" w16cid:durableId="737364434">
    <w:abstractNumId w:val="4"/>
  </w:num>
  <w:num w:numId="14" w16cid:durableId="588196062">
    <w:abstractNumId w:val="9"/>
  </w:num>
  <w:num w:numId="15" w16cid:durableId="75446834">
    <w:abstractNumId w:val="10"/>
  </w:num>
  <w:num w:numId="16" w16cid:durableId="297876302">
    <w:abstractNumId w:val="6"/>
  </w:num>
  <w:num w:numId="17" w16cid:durableId="9950648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F9"/>
    <w:rsid w:val="000039D5"/>
    <w:rsid w:val="000063E2"/>
    <w:rsid w:val="000367EA"/>
    <w:rsid w:val="000400F3"/>
    <w:rsid w:val="00051EF6"/>
    <w:rsid w:val="0006105C"/>
    <w:rsid w:val="00073C53"/>
    <w:rsid w:val="00091F97"/>
    <w:rsid w:val="000A6E17"/>
    <w:rsid w:val="000C1637"/>
    <w:rsid w:val="000E12A1"/>
    <w:rsid w:val="000E55B8"/>
    <w:rsid w:val="000E5BA3"/>
    <w:rsid w:val="000E73D4"/>
    <w:rsid w:val="000F56CE"/>
    <w:rsid w:val="0010562D"/>
    <w:rsid w:val="00114AC8"/>
    <w:rsid w:val="0011573E"/>
    <w:rsid w:val="0014477D"/>
    <w:rsid w:val="001545D1"/>
    <w:rsid w:val="00165B08"/>
    <w:rsid w:val="0016661F"/>
    <w:rsid w:val="00180AEF"/>
    <w:rsid w:val="0018102C"/>
    <w:rsid w:val="001833F9"/>
    <w:rsid w:val="0019272D"/>
    <w:rsid w:val="001A10C1"/>
    <w:rsid w:val="001B109D"/>
    <w:rsid w:val="001D414A"/>
    <w:rsid w:val="001E7C70"/>
    <w:rsid w:val="002214A4"/>
    <w:rsid w:val="00233E6F"/>
    <w:rsid w:val="00246F6C"/>
    <w:rsid w:val="002616B4"/>
    <w:rsid w:val="00264CD1"/>
    <w:rsid w:val="002748FA"/>
    <w:rsid w:val="002B32EB"/>
    <w:rsid w:val="002B531F"/>
    <w:rsid w:val="002B71C1"/>
    <w:rsid w:val="002D5C1C"/>
    <w:rsid w:val="002D5C79"/>
    <w:rsid w:val="002E3759"/>
    <w:rsid w:val="00303764"/>
    <w:rsid w:val="00315939"/>
    <w:rsid w:val="00325550"/>
    <w:rsid w:val="00326666"/>
    <w:rsid w:val="00342C62"/>
    <w:rsid w:val="003436E2"/>
    <w:rsid w:val="00352A8A"/>
    <w:rsid w:val="00363733"/>
    <w:rsid w:val="003855A7"/>
    <w:rsid w:val="00386C50"/>
    <w:rsid w:val="003872C7"/>
    <w:rsid w:val="003A1461"/>
    <w:rsid w:val="003A185A"/>
    <w:rsid w:val="003B1895"/>
    <w:rsid w:val="003B5196"/>
    <w:rsid w:val="003B524C"/>
    <w:rsid w:val="003D2DD6"/>
    <w:rsid w:val="004102B6"/>
    <w:rsid w:val="00414F24"/>
    <w:rsid w:val="00431C09"/>
    <w:rsid w:val="0044642D"/>
    <w:rsid w:val="00450B96"/>
    <w:rsid w:val="004517B0"/>
    <w:rsid w:val="00453F66"/>
    <w:rsid w:val="00464605"/>
    <w:rsid w:val="00475172"/>
    <w:rsid w:val="00482C03"/>
    <w:rsid w:val="00486AF5"/>
    <w:rsid w:val="004967C7"/>
    <w:rsid w:val="004A1C35"/>
    <w:rsid w:val="004A5653"/>
    <w:rsid w:val="004A7CAB"/>
    <w:rsid w:val="004B04F8"/>
    <w:rsid w:val="004E4364"/>
    <w:rsid w:val="00517B07"/>
    <w:rsid w:val="00532E32"/>
    <w:rsid w:val="00541BB1"/>
    <w:rsid w:val="00553D66"/>
    <w:rsid w:val="00560A55"/>
    <w:rsid w:val="00580CED"/>
    <w:rsid w:val="00590172"/>
    <w:rsid w:val="005C1C64"/>
    <w:rsid w:val="005E4B21"/>
    <w:rsid w:val="00613C12"/>
    <w:rsid w:val="006202D9"/>
    <w:rsid w:val="006232F3"/>
    <w:rsid w:val="006245B0"/>
    <w:rsid w:val="00633690"/>
    <w:rsid w:val="006536A6"/>
    <w:rsid w:val="006600AB"/>
    <w:rsid w:val="006875AE"/>
    <w:rsid w:val="006A15C5"/>
    <w:rsid w:val="006A5640"/>
    <w:rsid w:val="006A7154"/>
    <w:rsid w:val="006B2646"/>
    <w:rsid w:val="006C1FC0"/>
    <w:rsid w:val="006C5AC7"/>
    <w:rsid w:val="006D35A0"/>
    <w:rsid w:val="00704768"/>
    <w:rsid w:val="00713EAE"/>
    <w:rsid w:val="007351CB"/>
    <w:rsid w:val="00736758"/>
    <w:rsid w:val="00751C6F"/>
    <w:rsid w:val="00754A45"/>
    <w:rsid w:val="00761789"/>
    <w:rsid w:val="00767BE8"/>
    <w:rsid w:val="00784998"/>
    <w:rsid w:val="007A5014"/>
    <w:rsid w:val="007A5E26"/>
    <w:rsid w:val="007B3483"/>
    <w:rsid w:val="007C38BF"/>
    <w:rsid w:val="007D2E2B"/>
    <w:rsid w:val="007D46CE"/>
    <w:rsid w:val="007E260C"/>
    <w:rsid w:val="007E2E0A"/>
    <w:rsid w:val="007F33E8"/>
    <w:rsid w:val="007F56B4"/>
    <w:rsid w:val="007F6779"/>
    <w:rsid w:val="007F7F20"/>
    <w:rsid w:val="008022B8"/>
    <w:rsid w:val="008100CD"/>
    <w:rsid w:val="00821695"/>
    <w:rsid w:val="0084574A"/>
    <w:rsid w:val="00857CC4"/>
    <w:rsid w:val="0086344E"/>
    <w:rsid w:val="008A7850"/>
    <w:rsid w:val="008B485F"/>
    <w:rsid w:val="008E083C"/>
    <w:rsid w:val="00906773"/>
    <w:rsid w:val="009238BD"/>
    <w:rsid w:val="00930DCD"/>
    <w:rsid w:val="0094461D"/>
    <w:rsid w:val="0094787A"/>
    <w:rsid w:val="00960E94"/>
    <w:rsid w:val="00964A95"/>
    <w:rsid w:val="009870EA"/>
    <w:rsid w:val="00987838"/>
    <w:rsid w:val="009A0ADC"/>
    <w:rsid w:val="009B5A85"/>
    <w:rsid w:val="009B5B1F"/>
    <w:rsid w:val="009B6EAB"/>
    <w:rsid w:val="009C37C9"/>
    <w:rsid w:val="009C4CB7"/>
    <w:rsid w:val="00A009C2"/>
    <w:rsid w:val="00A0103C"/>
    <w:rsid w:val="00A05D0C"/>
    <w:rsid w:val="00A074D1"/>
    <w:rsid w:val="00A107B7"/>
    <w:rsid w:val="00A20F33"/>
    <w:rsid w:val="00A25242"/>
    <w:rsid w:val="00A42353"/>
    <w:rsid w:val="00A44447"/>
    <w:rsid w:val="00A4484E"/>
    <w:rsid w:val="00A570A9"/>
    <w:rsid w:val="00A602CB"/>
    <w:rsid w:val="00A6291B"/>
    <w:rsid w:val="00A65C05"/>
    <w:rsid w:val="00A9231B"/>
    <w:rsid w:val="00AA2ED9"/>
    <w:rsid w:val="00AA67B7"/>
    <w:rsid w:val="00AB62F2"/>
    <w:rsid w:val="00AC6300"/>
    <w:rsid w:val="00AD4B74"/>
    <w:rsid w:val="00B07344"/>
    <w:rsid w:val="00B07C2F"/>
    <w:rsid w:val="00B11CBC"/>
    <w:rsid w:val="00B468EC"/>
    <w:rsid w:val="00B72FFF"/>
    <w:rsid w:val="00B730AA"/>
    <w:rsid w:val="00B838BC"/>
    <w:rsid w:val="00BC0116"/>
    <w:rsid w:val="00BC12D9"/>
    <w:rsid w:val="00BD1AFE"/>
    <w:rsid w:val="00BD2F09"/>
    <w:rsid w:val="00BD69DD"/>
    <w:rsid w:val="00BF5D05"/>
    <w:rsid w:val="00C02AF4"/>
    <w:rsid w:val="00C03205"/>
    <w:rsid w:val="00C0397E"/>
    <w:rsid w:val="00C21E2F"/>
    <w:rsid w:val="00C53B73"/>
    <w:rsid w:val="00C57070"/>
    <w:rsid w:val="00C63148"/>
    <w:rsid w:val="00C867EF"/>
    <w:rsid w:val="00C90B8B"/>
    <w:rsid w:val="00CA5FE6"/>
    <w:rsid w:val="00D0286D"/>
    <w:rsid w:val="00D36770"/>
    <w:rsid w:val="00D36C56"/>
    <w:rsid w:val="00D42995"/>
    <w:rsid w:val="00D56070"/>
    <w:rsid w:val="00D61799"/>
    <w:rsid w:val="00D641DE"/>
    <w:rsid w:val="00D86962"/>
    <w:rsid w:val="00D8763D"/>
    <w:rsid w:val="00D96CAB"/>
    <w:rsid w:val="00DA160F"/>
    <w:rsid w:val="00DF1EEB"/>
    <w:rsid w:val="00E34DEF"/>
    <w:rsid w:val="00E37BD6"/>
    <w:rsid w:val="00E607C9"/>
    <w:rsid w:val="00E608EC"/>
    <w:rsid w:val="00E63B55"/>
    <w:rsid w:val="00E77011"/>
    <w:rsid w:val="00E841E5"/>
    <w:rsid w:val="00E909EB"/>
    <w:rsid w:val="00EB4D85"/>
    <w:rsid w:val="00ED31A3"/>
    <w:rsid w:val="00F234A3"/>
    <w:rsid w:val="00F623EB"/>
    <w:rsid w:val="00F67D17"/>
    <w:rsid w:val="00F80998"/>
    <w:rsid w:val="00F95D88"/>
    <w:rsid w:val="00FA2770"/>
    <w:rsid w:val="00FA43BE"/>
    <w:rsid w:val="00FC03AB"/>
    <w:rsid w:val="00FC132B"/>
    <w:rsid w:val="00FC36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9047E"/>
  <w15:docId w15:val="{0CA69C3E-D488-45F8-BE74-3A229EB7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7C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85"/>
    <w:pPr>
      <w:tabs>
        <w:tab w:val="center" w:pos="4680"/>
        <w:tab w:val="right" w:pos="9360"/>
      </w:tabs>
    </w:pPr>
  </w:style>
  <w:style w:type="character" w:customStyle="1" w:styleId="HeaderChar">
    <w:name w:val="Header Char"/>
    <w:link w:val="Header"/>
    <w:uiPriority w:val="99"/>
    <w:rsid w:val="009B5A85"/>
    <w:rPr>
      <w:sz w:val="24"/>
      <w:szCs w:val="24"/>
    </w:rPr>
  </w:style>
  <w:style w:type="paragraph" w:styleId="Footer">
    <w:name w:val="footer"/>
    <w:basedOn w:val="Normal"/>
    <w:link w:val="FooterChar"/>
    <w:uiPriority w:val="99"/>
    <w:unhideWhenUsed/>
    <w:rsid w:val="009B5A85"/>
    <w:pPr>
      <w:tabs>
        <w:tab w:val="center" w:pos="4680"/>
        <w:tab w:val="right" w:pos="9360"/>
      </w:tabs>
    </w:pPr>
  </w:style>
  <w:style w:type="character" w:customStyle="1" w:styleId="FooterChar">
    <w:name w:val="Footer Char"/>
    <w:link w:val="Footer"/>
    <w:uiPriority w:val="99"/>
    <w:rsid w:val="009B5A85"/>
    <w:rPr>
      <w:sz w:val="24"/>
      <w:szCs w:val="24"/>
    </w:rPr>
  </w:style>
  <w:style w:type="paragraph" w:styleId="BalloonText">
    <w:name w:val="Balloon Text"/>
    <w:basedOn w:val="Normal"/>
    <w:link w:val="BalloonTextChar"/>
    <w:uiPriority w:val="99"/>
    <w:semiHidden/>
    <w:unhideWhenUsed/>
    <w:rsid w:val="00B07344"/>
    <w:rPr>
      <w:rFonts w:ascii="Segoe UI" w:hAnsi="Segoe UI" w:cs="Segoe UI"/>
      <w:sz w:val="18"/>
      <w:szCs w:val="18"/>
    </w:rPr>
  </w:style>
  <w:style w:type="character" w:customStyle="1" w:styleId="BalloonTextChar">
    <w:name w:val="Balloon Text Char"/>
    <w:link w:val="BalloonText"/>
    <w:uiPriority w:val="99"/>
    <w:semiHidden/>
    <w:rsid w:val="00B07344"/>
    <w:rPr>
      <w:rFonts w:ascii="Segoe UI" w:hAnsi="Segoe UI" w:cs="Segoe UI"/>
      <w:sz w:val="18"/>
      <w:szCs w:val="18"/>
    </w:rPr>
  </w:style>
  <w:style w:type="paragraph" w:styleId="BodyText">
    <w:name w:val="Body Text"/>
    <w:basedOn w:val="Normal"/>
    <w:link w:val="BodyTextChar"/>
    <w:uiPriority w:val="1"/>
    <w:qFormat/>
    <w:rsid w:val="00C57070"/>
    <w:pPr>
      <w:autoSpaceDE w:val="0"/>
      <w:autoSpaceDN w:val="0"/>
      <w:adjustRightInd w:val="0"/>
      <w:spacing w:line="254" w:lineRule="exact"/>
      <w:ind w:left="39"/>
    </w:pPr>
    <w:rPr>
      <w:b/>
      <w:bCs/>
    </w:rPr>
  </w:style>
  <w:style w:type="character" w:customStyle="1" w:styleId="BodyTextChar">
    <w:name w:val="Body Text Char"/>
    <w:basedOn w:val="DefaultParagraphFont"/>
    <w:link w:val="BodyText"/>
    <w:uiPriority w:val="1"/>
    <w:rsid w:val="00C57070"/>
    <w:rPr>
      <w:b/>
      <w:bCs/>
      <w:sz w:val="24"/>
      <w:szCs w:val="24"/>
    </w:rPr>
  </w:style>
  <w:style w:type="paragraph" w:styleId="ListParagraph">
    <w:name w:val="List Paragraph"/>
    <w:basedOn w:val="Normal"/>
    <w:uiPriority w:val="34"/>
    <w:qFormat/>
    <w:rsid w:val="000400F3"/>
    <w:pPr>
      <w:autoSpaceDE w:val="0"/>
      <w:autoSpaceDN w:val="0"/>
      <w:adjustRightInd w:val="0"/>
      <w:ind w:left="100" w:right="118"/>
      <w:jc w:val="both"/>
    </w:pPr>
  </w:style>
  <w:style w:type="paragraph" w:styleId="Revision">
    <w:name w:val="Revision"/>
    <w:hidden/>
    <w:uiPriority w:val="99"/>
    <w:semiHidden/>
    <w:rsid w:val="002E3759"/>
    <w:rPr>
      <w:sz w:val="24"/>
      <w:szCs w:val="24"/>
    </w:rPr>
  </w:style>
  <w:style w:type="character" w:styleId="CommentReference">
    <w:name w:val="annotation reference"/>
    <w:basedOn w:val="DefaultParagraphFont"/>
    <w:uiPriority w:val="99"/>
    <w:semiHidden/>
    <w:unhideWhenUsed/>
    <w:rsid w:val="00386C50"/>
    <w:rPr>
      <w:sz w:val="16"/>
      <w:szCs w:val="16"/>
    </w:rPr>
  </w:style>
  <w:style w:type="paragraph" w:styleId="CommentText">
    <w:name w:val="annotation text"/>
    <w:basedOn w:val="Normal"/>
    <w:link w:val="CommentTextChar"/>
    <w:uiPriority w:val="99"/>
    <w:semiHidden/>
    <w:unhideWhenUsed/>
    <w:rsid w:val="00386C50"/>
    <w:rPr>
      <w:sz w:val="20"/>
      <w:szCs w:val="20"/>
    </w:rPr>
  </w:style>
  <w:style w:type="character" w:customStyle="1" w:styleId="CommentTextChar">
    <w:name w:val="Comment Text Char"/>
    <w:basedOn w:val="DefaultParagraphFont"/>
    <w:link w:val="CommentText"/>
    <w:uiPriority w:val="99"/>
    <w:semiHidden/>
    <w:rsid w:val="00386C50"/>
  </w:style>
  <w:style w:type="paragraph" w:styleId="CommentSubject">
    <w:name w:val="annotation subject"/>
    <w:basedOn w:val="CommentText"/>
    <w:next w:val="CommentText"/>
    <w:link w:val="CommentSubjectChar"/>
    <w:uiPriority w:val="99"/>
    <w:semiHidden/>
    <w:unhideWhenUsed/>
    <w:rsid w:val="00386C50"/>
    <w:rPr>
      <w:b/>
      <w:bCs/>
    </w:rPr>
  </w:style>
  <w:style w:type="character" w:customStyle="1" w:styleId="CommentSubjectChar">
    <w:name w:val="Comment Subject Char"/>
    <w:basedOn w:val="CommentTextChar"/>
    <w:link w:val="CommentSubject"/>
    <w:uiPriority w:val="99"/>
    <w:semiHidden/>
    <w:rsid w:val="00386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BA1B0-95E1-A54D-AA6E-FFB7F922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BYLAWS OF THE PICACHO HILLS PROPERTY OWNERS' ASSOCIATION</vt:lpstr>
    </vt:vector>
  </TitlesOfParts>
  <Company>Hewlett-Packard</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PICACHO HILLS PROPERTY OWNERS' ASSOCIATION</dc:title>
  <dc:subject/>
  <dc:creator>Ryan</dc:creator>
  <cp:keywords>PHPOA</cp:keywords>
  <dc:description/>
  <cp:lastModifiedBy>Margie Herberger</cp:lastModifiedBy>
  <cp:revision>2</cp:revision>
  <cp:lastPrinted>2020-03-28T22:32:00Z</cp:lastPrinted>
  <dcterms:created xsi:type="dcterms:W3CDTF">2023-03-26T20:40:00Z</dcterms:created>
  <dcterms:modified xsi:type="dcterms:W3CDTF">2023-03-26T20:40:00Z</dcterms:modified>
</cp:coreProperties>
</file>